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42" w:rsidRDefault="00C32342" w:rsidP="00C32342">
      <w:pPr>
        <w:jc w:val="center"/>
        <w:rPr>
          <w:b/>
          <w:bCs/>
          <w:sz w:val="28"/>
          <w:szCs w:val="28"/>
          <w:lang w:val="kk-KZ"/>
        </w:rPr>
      </w:pPr>
      <w:r w:rsidRPr="00665FD8">
        <w:rPr>
          <w:b/>
          <w:sz w:val="28"/>
          <w:szCs w:val="28"/>
          <w:lang w:val="kk-KZ"/>
        </w:rPr>
        <w:t xml:space="preserve">«Б» корпусының </w:t>
      </w:r>
      <w:r w:rsidRPr="00665FD8">
        <w:rPr>
          <w:b/>
          <w:bCs/>
          <w:sz w:val="28"/>
          <w:szCs w:val="28"/>
          <w:lang w:val="kk-KZ"/>
        </w:rPr>
        <w:t>бос мемлекеттік әкімшілік лауазымдарға орналасуға</w:t>
      </w:r>
    </w:p>
    <w:p w:rsidR="00C32342" w:rsidRPr="00A730F1" w:rsidRDefault="00C32342" w:rsidP="00C32342">
      <w:pPr>
        <w:jc w:val="center"/>
        <w:rPr>
          <w:b/>
          <w:bCs/>
          <w:sz w:val="28"/>
          <w:szCs w:val="28"/>
          <w:lang w:val="kk-KZ"/>
        </w:rPr>
      </w:pPr>
      <w:r w:rsidRPr="00A730F1">
        <w:rPr>
          <w:b/>
          <w:bCs/>
          <w:sz w:val="28"/>
          <w:szCs w:val="28"/>
          <w:lang w:val="kk-KZ"/>
        </w:rPr>
        <w:t>осы мемлекеттік органның мемлекеттік қызметшілері арасында ішкі конкурс</w:t>
      </w:r>
      <w:r w:rsidRPr="00665FD8">
        <w:rPr>
          <w:b/>
          <w:bCs/>
          <w:sz w:val="28"/>
          <w:szCs w:val="28"/>
          <w:lang w:val="kk-KZ"/>
        </w:rPr>
        <w:t xml:space="preserve"> туралы хабарландыру</w:t>
      </w:r>
    </w:p>
    <w:p w:rsidR="00C32342" w:rsidRPr="00A730F1" w:rsidRDefault="00C32342" w:rsidP="00C32342">
      <w:pPr>
        <w:jc w:val="center"/>
        <w:rPr>
          <w:b/>
          <w:sz w:val="28"/>
          <w:szCs w:val="28"/>
          <w:lang w:val="kk-KZ"/>
        </w:rPr>
      </w:pPr>
    </w:p>
    <w:p w:rsidR="0007482C" w:rsidRPr="00B630F9" w:rsidRDefault="00C32342" w:rsidP="00B630F9">
      <w:pPr>
        <w:pStyle w:val="a8"/>
        <w:numPr>
          <w:ilvl w:val="0"/>
          <w:numId w:val="8"/>
        </w:numPr>
        <w:tabs>
          <w:tab w:val="left" w:pos="993"/>
        </w:tabs>
        <w:spacing w:after="0" w:line="240" w:lineRule="auto"/>
        <w:ind w:left="0" w:firstLine="709"/>
        <w:jc w:val="both"/>
        <w:rPr>
          <w:rFonts w:ascii="Times New Roman" w:hAnsi="Times New Roman" w:cs="Times New Roman"/>
          <w:b/>
          <w:color w:val="0000FF"/>
          <w:sz w:val="28"/>
          <w:szCs w:val="28"/>
          <w:u w:val="single"/>
          <w:lang w:val="kk-KZ"/>
        </w:rPr>
      </w:pPr>
      <w:r w:rsidRPr="00B630F9">
        <w:rPr>
          <w:rFonts w:ascii="Times New Roman" w:hAnsi="Times New Roman" w:cs="Times New Roman"/>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 090000, Батыс Қазақстан облысы, Орал қаласы, Некрасова көшесі, 30/1 үй, ан</w:t>
      </w:r>
      <w:r w:rsidR="004D7724" w:rsidRPr="00B630F9">
        <w:rPr>
          <w:rFonts w:ascii="Times New Roman" w:hAnsi="Times New Roman" w:cs="Times New Roman"/>
          <w:b/>
          <w:bCs/>
          <w:sz w:val="28"/>
          <w:szCs w:val="28"/>
          <w:lang w:val="kk-KZ"/>
        </w:rPr>
        <w:t>ықтама телефоны: (87112) 24-28-3</w:t>
      </w:r>
      <w:r w:rsidRPr="00B630F9">
        <w:rPr>
          <w:rFonts w:ascii="Times New Roman" w:hAnsi="Times New Roman" w:cs="Times New Roman"/>
          <w:b/>
          <w:bCs/>
          <w:sz w:val="28"/>
          <w:szCs w:val="28"/>
          <w:lang w:val="kk-KZ"/>
        </w:rPr>
        <w:t xml:space="preserve">5, электрондық мекенжайы: </w:t>
      </w:r>
      <w:hyperlink r:id="rId5" w:history="1">
        <w:r w:rsidR="00644F4C" w:rsidRPr="00B630F9">
          <w:rPr>
            <w:rStyle w:val="a3"/>
            <w:rFonts w:ascii="Times New Roman" w:hAnsi="Times New Roman" w:cs="Times New Roman"/>
            <w:b/>
            <w:sz w:val="28"/>
            <w:szCs w:val="28"/>
            <w:lang w:val="kk-KZ"/>
          </w:rPr>
          <w:t>u.muldakhanova@kgd.gov.kz</w:t>
        </w:r>
      </w:hyperlink>
      <w:r w:rsidRPr="00B630F9">
        <w:rPr>
          <w:rFonts w:ascii="Times New Roman" w:hAnsi="Times New Roman" w:cs="Times New Roman"/>
          <w:b/>
          <w:bCs/>
          <w:sz w:val="28"/>
          <w:szCs w:val="28"/>
          <w:lang w:val="kk-KZ"/>
        </w:rPr>
        <w:t xml:space="preserve">,  </w:t>
      </w:r>
      <w:hyperlink r:id="rId6" w:history="1">
        <w:r w:rsidRPr="00B630F9">
          <w:rPr>
            <w:rFonts w:ascii="Times New Roman" w:hAnsi="Times New Roman" w:cs="Times New Roman"/>
            <w:b/>
            <w:bCs/>
            <w:color w:val="0000FF"/>
            <w:sz w:val="28"/>
            <w:szCs w:val="28"/>
            <w:u w:val="single"/>
            <w:lang w:val="kk-KZ"/>
          </w:rPr>
          <w:t>sa.akhmetova@kgd.gov.kz</w:t>
        </w:r>
      </w:hyperlink>
      <w:r w:rsidR="00C823C1" w:rsidRPr="00B630F9">
        <w:rPr>
          <w:rFonts w:ascii="Times New Roman" w:hAnsi="Times New Roman" w:cs="Times New Roman"/>
          <w:lang w:val="kk-KZ"/>
        </w:rPr>
        <w:t xml:space="preserve"> </w:t>
      </w:r>
    </w:p>
    <w:p w:rsidR="00487A94" w:rsidRDefault="00487A94" w:rsidP="00330CAD">
      <w:pPr>
        <w:contextualSpacing/>
        <w:rPr>
          <w:color w:val="000000"/>
          <w:sz w:val="28"/>
          <w:szCs w:val="28"/>
          <w:lang w:val="kk-KZ"/>
        </w:rPr>
      </w:pPr>
    </w:p>
    <w:p w:rsidR="00C823C1" w:rsidRPr="00C823C1" w:rsidRDefault="00487A94" w:rsidP="00C823C1">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C823C1">
        <w:rPr>
          <w:rFonts w:ascii="Times New Roman" w:hAnsi="Times New Roman" w:cs="Times New Roman"/>
          <w:b/>
          <w:sz w:val="28"/>
          <w:szCs w:val="28"/>
          <w:lang w:val="kk-KZ"/>
        </w:rPr>
        <w:t>Жеке кәсіпкерлерді әкімшілендіру</w:t>
      </w:r>
      <w:r w:rsidRPr="00C823C1">
        <w:rPr>
          <w:rFonts w:ascii="Times New Roman" w:eastAsia="Calibri" w:hAnsi="Times New Roman" w:cs="Times New Roman"/>
          <w:b/>
          <w:sz w:val="28"/>
          <w:szCs w:val="28"/>
          <w:lang w:val="kk-KZ"/>
        </w:rPr>
        <w:t xml:space="preserve">бөлімінің </w:t>
      </w:r>
      <w:r w:rsidRPr="00C823C1">
        <w:rPr>
          <w:rFonts w:ascii="Times New Roman" w:hAnsi="Times New Roman" w:cs="Times New Roman"/>
          <w:b/>
          <w:sz w:val="28"/>
          <w:szCs w:val="28"/>
          <w:lang w:val="kk-KZ"/>
        </w:rPr>
        <w:t>бас маманы, («</w:t>
      </w:r>
      <w:r w:rsidRPr="00C823C1">
        <w:rPr>
          <w:rFonts w:ascii="Times New Roman" w:eastAsia="Calibri" w:hAnsi="Times New Roman" w:cs="Times New Roman"/>
          <w:b/>
          <w:sz w:val="28"/>
          <w:szCs w:val="28"/>
          <w:lang w:val="kk-KZ"/>
        </w:rPr>
        <w:t>C-R-</w:t>
      </w:r>
      <w:r w:rsidRPr="00C823C1">
        <w:rPr>
          <w:rFonts w:ascii="Times New Roman" w:hAnsi="Times New Roman" w:cs="Times New Roman"/>
          <w:b/>
          <w:sz w:val="28"/>
          <w:szCs w:val="28"/>
          <w:lang w:val="kk-KZ"/>
        </w:rPr>
        <w:t>4»</w:t>
      </w:r>
      <w:r w:rsidRPr="00C823C1">
        <w:rPr>
          <w:rFonts w:ascii="Times New Roman" w:eastAsia="Calibri" w:hAnsi="Times New Roman" w:cs="Times New Roman"/>
          <w:b/>
          <w:sz w:val="28"/>
          <w:szCs w:val="28"/>
          <w:lang w:val="kk-KZ"/>
        </w:rPr>
        <w:t xml:space="preserve"> санаты,</w:t>
      </w:r>
      <w:r w:rsidRPr="00C823C1">
        <w:rPr>
          <w:rFonts w:ascii="Times New Roman" w:eastAsia="Calibri" w:hAnsi="Times New Roman" w:cs="Times New Roman"/>
          <w:b/>
          <w:bCs/>
          <w:sz w:val="28"/>
          <w:szCs w:val="28"/>
          <w:lang w:val="kk-KZ"/>
        </w:rPr>
        <w:t xml:space="preserve"> 1 бірлік</w:t>
      </w:r>
      <w:r w:rsidRPr="00C823C1">
        <w:rPr>
          <w:rFonts w:ascii="Times New Roman" w:eastAsia="Calibri" w:hAnsi="Times New Roman" w:cs="Times New Roman"/>
          <w:b/>
          <w:sz w:val="28"/>
          <w:szCs w:val="28"/>
          <w:lang w:val="kk-KZ"/>
        </w:rPr>
        <w:t>,</w:t>
      </w:r>
      <w:r w:rsidRPr="00C823C1">
        <w:rPr>
          <w:rFonts w:ascii="Times New Roman" w:hAnsi="Times New Roman" w:cs="Times New Roman"/>
          <w:b/>
          <w:sz w:val="28"/>
          <w:szCs w:val="28"/>
          <w:lang w:val="kk-KZ"/>
        </w:rPr>
        <w:t xml:space="preserve">индексі </w:t>
      </w:r>
      <w:r w:rsidRPr="00C823C1">
        <w:rPr>
          <w:rFonts w:ascii="Times New Roman" w:eastAsia="Calibri" w:hAnsi="Times New Roman" w:cs="Times New Roman"/>
          <w:b/>
          <w:sz w:val="28"/>
          <w:szCs w:val="28"/>
          <w:lang w:val="kk-KZ"/>
        </w:rPr>
        <w:t>МКБ-1-7-2/</w:t>
      </w:r>
      <w:r w:rsidR="004D7724" w:rsidRPr="00C823C1">
        <w:rPr>
          <w:rFonts w:ascii="Times New Roman" w:eastAsia="Calibri" w:hAnsi="Times New Roman" w:cs="Times New Roman"/>
          <w:b/>
          <w:sz w:val="28"/>
          <w:szCs w:val="28"/>
          <w:lang w:val="kk-KZ"/>
        </w:rPr>
        <w:t>7</w:t>
      </w:r>
      <w:r w:rsidRPr="00C823C1">
        <w:rPr>
          <w:rFonts w:ascii="Times New Roman" w:eastAsia="Calibri" w:hAnsi="Times New Roman" w:cs="Times New Roman"/>
          <w:b/>
          <w:sz w:val="28"/>
          <w:szCs w:val="28"/>
          <w:lang w:val="kk-KZ"/>
        </w:rPr>
        <w:t xml:space="preserve">), </w:t>
      </w:r>
      <w:r w:rsidRPr="00C823C1">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C823C1">
        <w:rPr>
          <w:rFonts w:ascii="Times New Roman" w:hAnsi="Times New Roman" w:cs="Times New Roman"/>
          <w:b/>
          <w:sz w:val="28"/>
          <w:szCs w:val="28"/>
          <w:lang w:val="kk-KZ"/>
        </w:rPr>
        <w:t>95 209</w:t>
      </w:r>
      <w:r w:rsidRPr="00C823C1">
        <w:rPr>
          <w:rFonts w:ascii="Times New Roman" w:hAnsi="Times New Roman" w:cs="Times New Roman"/>
          <w:b/>
          <w:sz w:val="28"/>
          <w:szCs w:val="28"/>
          <w:lang w:val="kk-KZ"/>
        </w:rPr>
        <w:t xml:space="preserve"> (min) теңгеден </w:t>
      </w:r>
      <w:r w:rsidR="00C823C1">
        <w:rPr>
          <w:rFonts w:ascii="Times New Roman" w:hAnsi="Times New Roman" w:cs="Times New Roman"/>
          <w:b/>
          <w:sz w:val="28"/>
          <w:szCs w:val="28"/>
          <w:lang w:val="kk-KZ"/>
        </w:rPr>
        <w:t>128 834</w:t>
      </w:r>
      <w:r w:rsidRPr="00C823C1">
        <w:rPr>
          <w:rFonts w:ascii="Times New Roman" w:hAnsi="Times New Roman" w:cs="Times New Roman"/>
          <w:b/>
          <w:sz w:val="28"/>
          <w:szCs w:val="28"/>
          <w:lang w:val="kk-KZ"/>
        </w:rPr>
        <w:t xml:space="preserve"> (max) теңгеге дейiн.</w:t>
      </w:r>
    </w:p>
    <w:p w:rsidR="00C823C1" w:rsidRPr="00C823C1" w:rsidRDefault="00487A94" w:rsidP="00C823C1">
      <w:pPr>
        <w:pStyle w:val="a8"/>
        <w:tabs>
          <w:tab w:val="left" w:pos="993"/>
        </w:tabs>
        <w:spacing w:after="0" w:line="240" w:lineRule="auto"/>
        <w:ind w:left="709"/>
        <w:jc w:val="both"/>
        <w:rPr>
          <w:rFonts w:ascii="Times New Roman" w:hAnsi="Times New Roman" w:cs="Times New Roman"/>
          <w:b/>
          <w:color w:val="000000"/>
          <w:sz w:val="28"/>
          <w:szCs w:val="28"/>
          <w:lang w:val="kk-KZ"/>
        </w:rPr>
      </w:pPr>
      <w:r w:rsidRPr="00C823C1">
        <w:rPr>
          <w:rFonts w:ascii="Times New Roman" w:hAnsi="Times New Roman" w:cs="Times New Roman"/>
          <w:b/>
          <w:sz w:val="28"/>
          <w:szCs w:val="28"/>
          <w:lang w:val="kk-KZ"/>
        </w:rPr>
        <w:t>Функционалдық міндеттері:</w:t>
      </w:r>
    </w:p>
    <w:p w:rsidR="00487A94" w:rsidRPr="00C823C1" w:rsidRDefault="00927741" w:rsidP="00C823C1">
      <w:pPr>
        <w:tabs>
          <w:tab w:val="left" w:pos="993"/>
        </w:tabs>
        <w:ind w:firstLine="709"/>
        <w:jc w:val="both"/>
        <w:rPr>
          <w:b/>
          <w:color w:val="000000"/>
          <w:sz w:val="28"/>
          <w:szCs w:val="28"/>
          <w:lang w:val="kk-KZ"/>
        </w:rPr>
      </w:pPr>
      <w:r w:rsidRPr="00C823C1">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sidRPr="00C823C1">
        <w:rPr>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sidRPr="00C823C1">
        <w:rPr>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sidRPr="00C823C1">
        <w:rPr>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C823C1" w:rsidRDefault="00487A94" w:rsidP="00487A94">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487A94" w:rsidRPr="00C823C1" w:rsidRDefault="00487A94" w:rsidP="00C823C1">
      <w:pPr>
        <w:pStyle w:val="2"/>
        <w:spacing w:after="0" w:line="240" w:lineRule="auto"/>
        <w:ind w:left="0" w:firstLine="709"/>
        <w:jc w:val="both"/>
        <w:rPr>
          <w:rFonts w:ascii="Times New Roman" w:hAnsi="Times New Roman" w:cs="Times New Roman"/>
          <w:b/>
          <w:sz w:val="28"/>
          <w:szCs w:val="28"/>
          <w:lang w:val="kk-KZ"/>
        </w:rPr>
      </w:pPr>
      <w:r w:rsidRPr="00181D04">
        <w:rPr>
          <w:rFonts w:ascii="Times New Roman" w:hAnsi="Times New Roman" w:cs="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003E7E5F" w:rsidRPr="003E7E5F">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C823C1" w:rsidRDefault="00487A94" w:rsidP="0083795B">
      <w:pPr>
        <w:ind w:firstLine="709"/>
        <w:jc w:val="both"/>
        <w:rPr>
          <w:b/>
          <w:color w:val="000000"/>
          <w:sz w:val="28"/>
          <w:szCs w:val="28"/>
          <w:lang w:val="kk-KZ"/>
        </w:rPr>
      </w:pPr>
      <w:r w:rsidRPr="00C716D1">
        <w:rPr>
          <w:b/>
          <w:color w:val="000000"/>
          <w:sz w:val="28"/>
          <w:szCs w:val="28"/>
          <w:lang w:val="kk-KZ"/>
        </w:rPr>
        <w:t>Мынадай құзыреттердің бар болуы:</w:t>
      </w:r>
      <w:r w:rsidR="0083795B">
        <w:rPr>
          <w:b/>
          <w:color w:val="000000"/>
          <w:sz w:val="28"/>
          <w:szCs w:val="28"/>
          <w:lang w:val="kk-KZ"/>
        </w:rPr>
        <w:t xml:space="preserve"> </w:t>
      </w:r>
    </w:p>
    <w:p w:rsidR="00C823C1" w:rsidRDefault="0083795B" w:rsidP="00C823C1">
      <w:pPr>
        <w:ind w:firstLine="709"/>
        <w:jc w:val="both"/>
        <w:rPr>
          <w:color w:val="000000"/>
          <w:sz w:val="28"/>
          <w:szCs w:val="28"/>
          <w:lang w:val="kk-KZ"/>
        </w:rPr>
      </w:pPr>
      <w:r>
        <w:rPr>
          <w:color w:val="000000"/>
          <w:sz w:val="28"/>
          <w:szCs w:val="28"/>
          <w:lang w:val="kk-KZ"/>
        </w:rPr>
        <w:lastRenderedPageBreak/>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2197D" w:rsidRPr="00C823C1" w:rsidRDefault="00C823C1" w:rsidP="00C823C1">
      <w:pPr>
        <w:ind w:firstLine="709"/>
        <w:jc w:val="both"/>
        <w:rPr>
          <w:color w:val="000000"/>
          <w:sz w:val="28"/>
          <w:szCs w:val="28"/>
          <w:lang w:val="kk-KZ"/>
        </w:rPr>
      </w:pPr>
      <w:r w:rsidRPr="00C823C1">
        <w:rPr>
          <w:b/>
          <w:color w:val="000000"/>
          <w:sz w:val="28"/>
          <w:szCs w:val="28"/>
          <w:lang w:val="kk-KZ"/>
        </w:rPr>
        <w:t>Ж</w:t>
      </w:r>
      <w:r w:rsidR="0062197D" w:rsidRPr="00C823C1">
        <w:rPr>
          <w:b/>
          <w:color w:val="000000"/>
          <w:sz w:val="28"/>
          <w:szCs w:val="28"/>
          <w:lang w:val="kk-KZ"/>
        </w:rPr>
        <w:t>оғары немесе жоғары оқу орнынан кейінгі білім болған жағдайда жұмыс тәжірбиесі талап етілмейді.</w:t>
      </w:r>
    </w:p>
    <w:p w:rsidR="004D186D" w:rsidRDefault="004D186D" w:rsidP="0062197D">
      <w:pPr>
        <w:jc w:val="both"/>
        <w:rPr>
          <w:color w:val="000000"/>
          <w:sz w:val="28"/>
          <w:szCs w:val="28"/>
          <w:lang w:val="kk-KZ"/>
        </w:rPr>
      </w:pPr>
    </w:p>
    <w:p w:rsidR="0007380E" w:rsidRPr="00C823C1" w:rsidRDefault="0007380E" w:rsidP="00C823C1">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C823C1">
        <w:rPr>
          <w:rFonts w:ascii="Times New Roman" w:hAnsi="Times New Roman" w:cs="Times New Roman"/>
          <w:b/>
          <w:sz w:val="28"/>
          <w:szCs w:val="28"/>
          <w:lang w:val="kk-KZ"/>
        </w:rPr>
        <w:t>Жеке кәсіпкерлерді әкімшілендіру</w:t>
      </w:r>
      <w:r w:rsidRPr="00C823C1">
        <w:rPr>
          <w:rFonts w:ascii="Times New Roman" w:eastAsia="Calibri" w:hAnsi="Times New Roman" w:cs="Times New Roman"/>
          <w:b/>
          <w:sz w:val="28"/>
          <w:szCs w:val="28"/>
          <w:lang w:val="kk-KZ"/>
        </w:rPr>
        <w:t xml:space="preserve">бөлімінің </w:t>
      </w:r>
      <w:r w:rsidRPr="00C823C1">
        <w:rPr>
          <w:rFonts w:ascii="Times New Roman" w:hAnsi="Times New Roman" w:cs="Times New Roman"/>
          <w:b/>
          <w:sz w:val="28"/>
          <w:szCs w:val="28"/>
          <w:lang w:val="kk-KZ"/>
        </w:rPr>
        <w:t>бас маманы («</w:t>
      </w:r>
      <w:r w:rsidRPr="00C823C1">
        <w:rPr>
          <w:rFonts w:ascii="Times New Roman" w:eastAsia="Calibri" w:hAnsi="Times New Roman" w:cs="Times New Roman"/>
          <w:b/>
          <w:sz w:val="28"/>
          <w:szCs w:val="28"/>
          <w:lang w:val="kk-KZ"/>
        </w:rPr>
        <w:t>C-R-</w:t>
      </w:r>
      <w:r w:rsidRPr="00C823C1">
        <w:rPr>
          <w:rFonts w:ascii="Times New Roman" w:hAnsi="Times New Roman" w:cs="Times New Roman"/>
          <w:b/>
          <w:sz w:val="28"/>
          <w:szCs w:val="28"/>
          <w:lang w:val="kk-KZ"/>
        </w:rPr>
        <w:t>4»</w:t>
      </w:r>
      <w:r w:rsidRPr="00C823C1">
        <w:rPr>
          <w:rFonts w:ascii="Times New Roman" w:eastAsia="Calibri" w:hAnsi="Times New Roman" w:cs="Times New Roman"/>
          <w:b/>
          <w:sz w:val="28"/>
          <w:szCs w:val="28"/>
          <w:lang w:val="kk-KZ"/>
        </w:rPr>
        <w:t xml:space="preserve"> санаты,</w:t>
      </w:r>
      <w:r w:rsidRPr="00C823C1">
        <w:rPr>
          <w:rFonts w:ascii="Times New Roman" w:eastAsia="Calibri" w:hAnsi="Times New Roman" w:cs="Times New Roman"/>
          <w:b/>
          <w:bCs/>
          <w:sz w:val="28"/>
          <w:szCs w:val="28"/>
          <w:lang w:val="kk-KZ"/>
        </w:rPr>
        <w:t xml:space="preserve"> 1 бірлік</w:t>
      </w:r>
      <w:r w:rsidRPr="00C823C1">
        <w:rPr>
          <w:rFonts w:ascii="Times New Roman" w:eastAsia="Calibri" w:hAnsi="Times New Roman" w:cs="Times New Roman"/>
          <w:b/>
          <w:sz w:val="28"/>
          <w:szCs w:val="28"/>
          <w:lang w:val="kk-KZ"/>
        </w:rPr>
        <w:t>,</w:t>
      </w:r>
      <w:r w:rsidRPr="00C823C1">
        <w:rPr>
          <w:rFonts w:ascii="Times New Roman" w:hAnsi="Times New Roman" w:cs="Times New Roman"/>
          <w:b/>
          <w:sz w:val="28"/>
          <w:szCs w:val="28"/>
          <w:lang w:val="kk-KZ"/>
        </w:rPr>
        <w:t xml:space="preserve">индексі </w:t>
      </w:r>
      <w:r w:rsidRPr="00C823C1">
        <w:rPr>
          <w:rFonts w:ascii="Times New Roman" w:eastAsia="Calibri" w:hAnsi="Times New Roman" w:cs="Times New Roman"/>
          <w:b/>
          <w:sz w:val="28"/>
          <w:szCs w:val="28"/>
          <w:lang w:val="kk-KZ"/>
        </w:rPr>
        <w:t>МКБ-1-7-2/</w:t>
      </w:r>
      <w:r w:rsidR="004D7724" w:rsidRPr="00C823C1">
        <w:rPr>
          <w:rFonts w:ascii="Times New Roman" w:eastAsia="Calibri" w:hAnsi="Times New Roman" w:cs="Times New Roman"/>
          <w:b/>
          <w:sz w:val="28"/>
          <w:szCs w:val="28"/>
          <w:lang w:val="kk-KZ"/>
        </w:rPr>
        <w:t>8</w:t>
      </w:r>
      <w:r w:rsidRPr="00C823C1">
        <w:rPr>
          <w:rFonts w:ascii="Times New Roman" w:eastAsia="Calibri" w:hAnsi="Times New Roman" w:cs="Times New Roman"/>
          <w:b/>
          <w:sz w:val="28"/>
          <w:szCs w:val="28"/>
          <w:lang w:val="kk-KZ"/>
        </w:rPr>
        <w:t xml:space="preserve">), </w:t>
      </w:r>
      <w:r w:rsidRPr="00C823C1">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C823C1">
        <w:rPr>
          <w:rFonts w:ascii="Times New Roman" w:hAnsi="Times New Roman" w:cs="Times New Roman"/>
          <w:b/>
          <w:sz w:val="28"/>
          <w:szCs w:val="28"/>
          <w:lang w:val="kk-KZ"/>
        </w:rPr>
        <w:t>95 209</w:t>
      </w:r>
      <w:r w:rsidRPr="00C823C1">
        <w:rPr>
          <w:rFonts w:ascii="Times New Roman" w:hAnsi="Times New Roman" w:cs="Times New Roman"/>
          <w:b/>
          <w:sz w:val="28"/>
          <w:szCs w:val="28"/>
          <w:lang w:val="kk-KZ"/>
        </w:rPr>
        <w:t xml:space="preserve"> (min) теңгеден </w:t>
      </w:r>
      <w:r w:rsidR="00C823C1">
        <w:rPr>
          <w:rFonts w:ascii="Times New Roman" w:hAnsi="Times New Roman" w:cs="Times New Roman"/>
          <w:b/>
          <w:sz w:val="28"/>
          <w:szCs w:val="28"/>
          <w:lang w:val="kk-KZ"/>
        </w:rPr>
        <w:t>128 834</w:t>
      </w:r>
      <w:r w:rsidRPr="00C823C1">
        <w:rPr>
          <w:rFonts w:ascii="Times New Roman" w:hAnsi="Times New Roman" w:cs="Times New Roman"/>
          <w:b/>
          <w:sz w:val="28"/>
          <w:szCs w:val="28"/>
          <w:lang w:val="kk-KZ"/>
        </w:rPr>
        <w:t xml:space="preserve"> (max) теңгеге дейiн.</w:t>
      </w:r>
    </w:p>
    <w:p w:rsidR="00C823C1" w:rsidRDefault="0007380E" w:rsidP="00C823C1">
      <w:pPr>
        <w:tabs>
          <w:tab w:val="left" w:pos="3450"/>
        </w:tabs>
        <w:ind w:firstLine="709"/>
        <w:jc w:val="both"/>
        <w:rPr>
          <w:b/>
          <w:sz w:val="28"/>
          <w:szCs w:val="28"/>
          <w:lang w:val="kk-KZ"/>
        </w:rPr>
      </w:pPr>
      <w:r>
        <w:rPr>
          <w:b/>
          <w:sz w:val="28"/>
          <w:szCs w:val="28"/>
          <w:lang w:val="kk-KZ"/>
        </w:rPr>
        <w:t>Функционалдық міндеттері:</w:t>
      </w:r>
    </w:p>
    <w:p w:rsidR="0007380E" w:rsidRPr="00C823C1" w:rsidRDefault="00844D8F" w:rsidP="00C823C1">
      <w:pPr>
        <w:tabs>
          <w:tab w:val="left" w:pos="3450"/>
        </w:tabs>
        <w:ind w:firstLine="709"/>
        <w:jc w:val="both"/>
        <w:rPr>
          <w:b/>
          <w:sz w:val="28"/>
          <w:szCs w:val="28"/>
          <w:lang w:val="kk-KZ"/>
        </w:rPr>
      </w:pPr>
      <w:r w:rsidRPr="00927741">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sidRPr="00927741">
        <w:rPr>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sidRPr="00927741">
        <w:rPr>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sidRPr="00927741">
        <w:rPr>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C823C1" w:rsidRDefault="0007380E" w:rsidP="0007380E">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07380E" w:rsidRPr="00C823C1" w:rsidRDefault="0007380E" w:rsidP="00C823C1">
      <w:pPr>
        <w:pStyle w:val="2"/>
        <w:spacing w:after="0" w:line="240" w:lineRule="auto"/>
        <w:ind w:left="0" w:firstLine="709"/>
        <w:jc w:val="both"/>
        <w:rPr>
          <w:rFonts w:ascii="Times New Roman" w:hAnsi="Times New Roman" w:cs="Times New Roman"/>
          <w:b/>
          <w:sz w:val="28"/>
          <w:szCs w:val="28"/>
          <w:lang w:val="kk-KZ"/>
        </w:rPr>
      </w:pPr>
      <w:r w:rsidRPr="00181D04">
        <w:rPr>
          <w:rFonts w:ascii="Times New Roman" w:hAnsi="Times New Roman" w:cs="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3E7E5F">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C823C1" w:rsidRDefault="0007380E" w:rsidP="0083795B">
      <w:pPr>
        <w:ind w:firstLine="709"/>
        <w:jc w:val="both"/>
        <w:rPr>
          <w:b/>
          <w:color w:val="000000"/>
          <w:sz w:val="28"/>
          <w:szCs w:val="28"/>
          <w:lang w:val="kk-KZ"/>
        </w:rPr>
      </w:pPr>
      <w:r w:rsidRPr="00C716D1">
        <w:rPr>
          <w:b/>
          <w:color w:val="000000"/>
          <w:sz w:val="28"/>
          <w:szCs w:val="28"/>
          <w:lang w:val="kk-KZ"/>
        </w:rPr>
        <w:t>Мынадай құзыреттердің бар болуы:</w:t>
      </w:r>
      <w:r w:rsidR="0083795B">
        <w:rPr>
          <w:b/>
          <w:color w:val="000000"/>
          <w:sz w:val="28"/>
          <w:szCs w:val="28"/>
          <w:lang w:val="kk-KZ"/>
        </w:rPr>
        <w:t xml:space="preserve"> </w:t>
      </w:r>
    </w:p>
    <w:p w:rsidR="00C823C1" w:rsidRDefault="0083795B" w:rsidP="00C823C1">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2197D" w:rsidRPr="00C823C1" w:rsidRDefault="00C823C1" w:rsidP="00C823C1">
      <w:pPr>
        <w:ind w:firstLine="709"/>
        <w:jc w:val="both"/>
        <w:rPr>
          <w:b/>
          <w:color w:val="000000"/>
          <w:sz w:val="28"/>
          <w:szCs w:val="28"/>
          <w:lang w:val="kk-KZ"/>
        </w:rPr>
      </w:pPr>
      <w:r w:rsidRPr="00C823C1">
        <w:rPr>
          <w:b/>
          <w:color w:val="000000"/>
          <w:sz w:val="28"/>
          <w:szCs w:val="28"/>
          <w:lang w:val="kk-KZ"/>
        </w:rPr>
        <w:t>Ж</w:t>
      </w:r>
      <w:r w:rsidR="0062197D" w:rsidRPr="00C823C1">
        <w:rPr>
          <w:b/>
          <w:color w:val="000000"/>
          <w:sz w:val="28"/>
          <w:szCs w:val="28"/>
          <w:lang w:val="kk-KZ"/>
        </w:rPr>
        <w:t>оғары немесе жоғары оқу орнынан кейінгі білім болған жағдайда жұмыс тәжірбиесі талап етілмейді.</w:t>
      </w:r>
    </w:p>
    <w:p w:rsidR="00211C37" w:rsidRPr="00C823C1" w:rsidRDefault="00211C37" w:rsidP="0007380E">
      <w:pPr>
        <w:jc w:val="both"/>
        <w:rPr>
          <w:b/>
          <w:color w:val="000000"/>
          <w:sz w:val="28"/>
          <w:szCs w:val="28"/>
          <w:lang w:val="kk-KZ"/>
        </w:rPr>
      </w:pPr>
    </w:p>
    <w:p w:rsidR="00C823C1" w:rsidRPr="00C823C1" w:rsidRDefault="00211C37" w:rsidP="00C823C1">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C823C1">
        <w:rPr>
          <w:rFonts w:ascii="Times New Roman" w:hAnsi="Times New Roman" w:cs="Times New Roman"/>
          <w:b/>
          <w:sz w:val="28"/>
          <w:szCs w:val="28"/>
          <w:lang w:val="kk-KZ"/>
        </w:rPr>
        <w:t>Жеке кәсіпкерлерді әкімшілендіру</w:t>
      </w:r>
      <w:r w:rsidRPr="00C823C1">
        <w:rPr>
          <w:rFonts w:ascii="Times New Roman" w:eastAsia="Calibri" w:hAnsi="Times New Roman" w:cs="Times New Roman"/>
          <w:b/>
          <w:sz w:val="28"/>
          <w:szCs w:val="28"/>
          <w:lang w:val="kk-KZ"/>
        </w:rPr>
        <w:t xml:space="preserve">бөлімінің </w:t>
      </w:r>
      <w:r w:rsidRPr="00C823C1">
        <w:rPr>
          <w:rFonts w:ascii="Times New Roman" w:hAnsi="Times New Roman" w:cs="Times New Roman"/>
          <w:b/>
          <w:sz w:val="28"/>
          <w:szCs w:val="28"/>
          <w:lang w:val="kk-KZ"/>
        </w:rPr>
        <w:t>бас маманы («</w:t>
      </w:r>
      <w:r w:rsidRPr="00C823C1">
        <w:rPr>
          <w:rFonts w:ascii="Times New Roman" w:eastAsia="Calibri" w:hAnsi="Times New Roman" w:cs="Times New Roman"/>
          <w:b/>
          <w:sz w:val="28"/>
          <w:szCs w:val="28"/>
          <w:lang w:val="kk-KZ"/>
        </w:rPr>
        <w:t>C-R-</w:t>
      </w:r>
      <w:r w:rsidRPr="00C823C1">
        <w:rPr>
          <w:rFonts w:ascii="Times New Roman" w:hAnsi="Times New Roman" w:cs="Times New Roman"/>
          <w:b/>
          <w:sz w:val="28"/>
          <w:szCs w:val="28"/>
          <w:lang w:val="kk-KZ"/>
        </w:rPr>
        <w:t>4»</w:t>
      </w:r>
      <w:r w:rsidRPr="00C823C1">
        <w:rPr>
          <w:rFonts w:ascii="Times New Roman" w:eastAsia="Calibri" w:hAnsi="Times New Roman" w:cs="Times New Roman"/>
          <w:b/>
          <w:sz w:val="28"/>
          <w:szCs w:val="28"/>
          <w:lang w:val="kk-KZ"/>
        </w:rPr>
        <w:t xml:space="preserve"> санаты,</w:t>
      </w:r>
      <w:r w:rsidRPr="00C823C1">
        <w:rPr>
          <w:rFonts w:ascii="Times New Roman" w:eastAsia="Calibri" w:hAnsi="Times New Roman" w:cs="Times New Roman"/>
          <w:b/>
          <w:bCs/>
          <w:sz w:val="28"/>
          <w:szCs w:val="28"/>
          <w:lang w:val="kk-KZ"/>
        </w:rPr>
        <w:t xml:space="preserve"> 1 бірлік</w:t>
      </w:r>
      <w:r w:rsidRPr="00C823C1">
        <w:rPr>
          <w:rFonts w:ascii="Times New Roman" w:eastAsia="Calibri" w:hAnsi="Times New Roman" w:cs="Times New Roman"/>
          <w:b/>
          <w:sz w:val="28"/>
          <w:szCs w:val="28"/>
          <w:lang w:val="kk-KZ"/>
        </w:rPr>
        <w:t>,</w:t>
      </w:r>
      <w:r w:rsidRPr="00C823C1">
        <w:rPr>
          <w:rFonts w:ascii="Times New Roman" w:hAnsi="Times New Roman" w:cs="Times New Roman"/>
          <w:b/>
          <w:sz w:val="28"/>
          <w:szCs w:val="28"/>
          <w:lang w:val="kk-KZ"/>
        </w:rPr>
        <w:t xml:space="preserve">индексі </w:t>
      </w:r>
      <w:r w:rsidRPr="00C823C1">
        <w:rPr>
          <w:rFonts w:ascii="Times New Roman" w:eastAsia="Calibri" w:hAnsi="Times New Roman" w:cs="Times New Roman"/>
          <w:b/>
          <w:sz w:val="28"/>
          <w:szCs w:val="28"/>
          <w:lang w:val="kk-KZ"/>
        </w:rPr>
        <w:t xml:space="preserve">МКБ-1-7-2/5), </w:t>
      </w:r>
      <w:r w:rsidRPr="00C823C1">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C823C1" w:rsidRPr="00C823C1">
        <w:rPr>
          <w:rFonts w:ascii="Times New Roman" w:hAnsi="Times New Roman" w:cs="Times New Roman"/>
          <w:b/>
          <w:sz w:val="28"/>
          <w:szCs w:val="28"/>
          <w:lang w:val="kk-KZ"/>
        </w:rPr>
        <w:t>95 209</w:t>
      </w:r>
      <w:r w:rsidRPr="00C823C1">
        <w:rPr>
          <w:rFonts w:ascii="Times New Roman" w:hAnsi="Times New Roman" w:cs="Times New Roman"/>
          <w:b/>
          <w:sz w:val="28"/>
          <w:szCs w:val="28"/>
          <w:lang w:val="kk-KZ"/>
        </w:rPr>
        <w:t xml:space="preserve"> (min) теңгеден </w:t>
      </w:r>
      <w:r w:rsidR="00C823C1" w:rsidRPr="00C823C1">
        <w:rPr>
          <w:rFonts w:ascii="Times New Roman" w:hAnsi="Times New Roman" w:cs="Times New Roman"/>
          <w:b/>
          <w:sz w:val="28"/>
          <w:szCs w:val="28"/>
          <w:lang w:val="kk-KZ"/>
        </w:rPr>
        <w:t>128 834</w:t>
      </w:r>
      <w:r w:rsidRPr="00C823C1">
        <w:rPr>
          <w:rFonts w:ascii="Times New Roman" w:hAnsi="Times New Roman" w:cs="Times New Roman"/>
          <w:b/>
          <w:sz w:val="28"/>
          <w:szCs w:val="28"/>
          <w:lang w:val="kk-KZ"/>
        </w:rPr>
        <w:t xml:space="preserve"> (max) теңгеге дейiн.</w:t>
      </w:r>
    </w:p>
    <w:p w:rsidR="00C823C1" w:rsidRDefault="00211C37" w:rsidP="00C823C1">
      <w:pPr>
        <w:tabs>
          <w:tab w:val="left" w:pos="993"/>
        </w:tabs>
        <w:ind w:firstLine="709"/>
        <w:jc w:val="both"/>
        <w:rPr>
          <w:b/>
          <w:sz w:val="28"/>
          <w:szCs w:val="28"/>
          <w:lang w:val="kk-KZ"/>
        </w:rPr>
      </w:pPr>
      <w:r w:rsidRPr="00C823C1">
        <w:rPr>
          <w:b/>
          <w:sz w:val="28"/>
          <w:szCs w:val="28"/>
          <w:lang w:val="kk-KZ"/>
        </w:rPr>
        <w:t>Функционалдық міндеттері:</w:t>
      </w:r>
    </w:p>
    <w:p w:rsidR="00211C37" w:rsidRPr="00C823C1" w:rsidRDefault="00211C37" w:rsidP="00C823C1">
      <w:pPr>
        <w:tabs>
          <w:tab w:val="left" w:pos="993"/>
        </w:tabs>
        <w:ind w:firstLine="709"/>
        <w:jc w:val="both"/>
        <w:rPr>
          <w:b/>
          <w:color w:val="000000"/>
          <w:sz w:val="28"/>
          <w:szCs w:val="28"/>
          <w:lang w:val="kk-KZ"/>
        </w:rPr>
      </w:pPr>
      <w:r w:rsidRPr="00C823C1">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sidRPr="00C823C1">
        <w:rPr>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sidRPr="00C823C1">
        <w:rPr>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sidRPr="00C823C1">
        <w:rPr>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C823C1" w:rsidRDefault="00211C37" w:rsidP="00211C37">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211C37" w:rsidRPr="00C823C1" w:rsidRDefault="00211C37" w:rsidP="00C823C1">
      <w:pPr>
        <w:pStyle w:val="2"/>
        <w:spacing w:after="0" w:line="240" w:lineRule="auto"/>
        <w:ind w:left="0" w:firstLine="709"/>
        <w:jc w:val="both"/>
        <w:rPr>
          <w:rFonts w:ascii="Times New Roman" w:hAnsi="Times New Roman" w:cs="Times New Roman"/>
          <w:b/>
          <w:sz w:val="28"/>
          <w:szCs w:val="28"/>
          <w:lang w:val="kk-KZ"/>
        </w:rPr>
      </w:pPr>
      <w:r w:rsidRPr="00181D04">
        <w:rPr>
          <w:rFonts w:ascii="Times New Roman" w:hAnsi="Times New Roman" w:cs="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3E7E5F">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C823C1" w:rsidRDefault="00211C37" w:rsidP="0083795B">
      <w:pPr>
        <w:ind w:firstLine="709"/>
        <w:jc w:val="both"/>
        <w:rPr>
          <w:b/>
          <w:color w:val="000000"/>
          <w:sz w:val="28"/>
          <w:szCs w:val="28"/>
          <w:lang w:val="kk-KZ"/>
        </w:rPr>
      </w:pPr>
      <w:r w:rsidRPr="00C716D1">
        <w:rPr>
          <w:b/>
          <w:color w:val="000000"/>
          <w:sz w:val="28"/>
          <w:szCs w:val="28"/>
          <w:lang w:val="kk-KZ"/>
        </w:rPr>
        <w:t>Мынадай құзыреттердің бар болуы:</w:t>
      </w:r>
      <w:r w:rsidR="0083795B">
        <w:rPr>
          <w:b/>
          <w:color w:val="000000"/>
          <w:sz w:val="28"/>
          <w:szCs w:val="28"/>
          <w:lang w:val="kk-KZ"/>
        </w:rPr>
        <w:t xml:space="preserve"> </w:t>
      </w:r>
    </w:p>
    <w:p w:rsidR="00C823C1" w:rsidRDefault="0083795B" w:rsidP="00C823C1">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2197D" w:rsidRPr="00C823C1" w:rsidRDefault="00C823C1" w:rsidP="00C823C1">
      <w:pPr>
        <w:ind w:firstLine="709"/>
        <w:jc w:val="both"/>
        <w:rPr>
          <w:b/>
          <w:color w:val="000000"/>
          <w:sz w:val="28"/>
          <w:szCs w:val="28"/>
          <w:lang w:val="kk-KZ"/>
        </w:rPr>
      </w:pPr>
      <w:r w:rsidRPr="00C823C1">
        <w:rPr>
          <w:b/>
          <w:color w:val="000000"/>
          <w:sz w:val="28"/>
          <w:szCs w:val="28"/>
          <w:lang w:val="kk-KZ"/>
        </w:rPr>
        <w:t>Ж</w:t>
      </w:r>
      <w:r w:rsidR="0062197D" w:rsidRPr="00C823C1">
        <w:rPr>
          <w:b/>
          <w:color w:val="000000"/>
          <w:sz w:val="28"/>
          <w:szCs w:val="28"/>
          <w:lang w:val="kk-KZ"/>
        </w:rPr>
        <w:t>оғары немесе жоғары оқу орнынан кейінгі білім болған жағдайда жұмыс тәжірбиесі талап етілмейді.</w:t>
      </w:r>
    </w:p>
    <w:p w:rsidR="004D7724" w:rsidRDefault="004D7724" w:rsidP="0007380E">
      <w:pPr>
        <w:jc w:val="both"/>
        <w:rPr>
          <w:color w:val="000000"/>
          <w:sz w:val="28"/>
          <w:szCs w:val="28"/>
          <w:lang w:val="kk-KZ"/>
        </w:rPr>
      </w:pPr>
    </w:p>
    <w:p w:rsidR="004D7724" w:rsidRPr="00C823C1" w:rsidRDefault="004D7724" w:rsidP="00C823C1">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bookmarkStart w:id="0" w:name="_GoBack"/>
      <w:bookmarkEnd w:id="0"/>
      <w:r w:rsidRPr="00C823C1">
        <w:rPr>
          <w:rFonts w:ascii="Times New Roman" w:hAnsi="Times New Roman" w:cs="Times New Roman"/>
          <w:b/>
          <w:sz w:val="28"/>
          <w:szCs w:val="28"/>
          <w:lang w:val="kk-KZ"/>
        </w:rPr>
        <w:t>Өндірістік емес төлемдерді әкімшілендіру</w:t>
      </w:r>
      <w:r w:rsidRPr="00C823C1">
        <w:rPr>
          <w:rFonts w:ascii="Times New Roman" w:eastAsia="Calibri" w:hAnsi="Times New Roman" w:cs="Times New Roman"/>
          <w:b/>
          <w:sz w:val="28"/>
          <w:szCs w:val="28"/>
          <w:lang w:val="kk-KZ"/>
        </w:rPr>
        <w:t xml:space="preserve">бөлімінің </w:t>
      </w:r>
      <w:r w:rsidRPr="00C823C1">
        <w:rPr>
          <w:rFonts w:ascii="Times New Roman" w:hAnsi="Times New Roman" w:cs="Times New Roman"/>
          <w:b/>
          <w:sz w:val="28"/>
          <w:szCs w:val="28"/>
          <w:lang w:val="kk-KZ"/>
        </w:rPr>
        <w:t>бас маманы («</w:t>
      </w:r>
      <w:r w:rsidRPr="00C823C1">
        <w:rPr>
          <w:rFonts w:ascii="Times New Roman" w:eastAsia="Calibri" w:hAnsi="Times New Roman" w:cs="Times New Roman"/>
          <w:b/>
          <w:sz w:val="28"/>
          <w:szCs w:val="28"/>
          <w:lang w:val="kk-KZ"/>
        </w:rPr>
        <w:t>C-R-</w:t>
      </w:r>
      <w:r w:rsidRPr="00C823C1">
        <w:rPr>
          <w:rFonts w:ascii="Times New Roman" w:hAnsi="Times New Roman" w:cs="Times New Roman"/>
          <w:b/>
          <w:sz w:val="28"/>
          <w:szCs w:val="28"/>
          <w:lang w:val="kk-KZ"/>
        </w:rPr>
        <w:t>4»</w:t>
      </w:r>
      <w:r w:rsidRPr="00C823C1">
        <w:rPr>
          <w:rFonts w:ascii="Times New Roman" w:eastAsia="Calibri" w:hAnsi="Times New Roman" w:cs="Times New Roman"/>
          <w:b/>
          <w:sz w:val="28"/>
          <w:szCs w:val="28"/>
          <w:lang w:val="kk-KZ"/>
        </w:rPr>
        <w:t xml:space="preserve"> санаты,</w:t>
      </w:r>
      <w:r w:rsidRPr="00C823C1">
        <w:rPr>
          <w:rFonts w:ascii="Times New Roman" w:eastAsia="Calibri" w:hAnsi="Times New Roman" w:cs="Times New Roman"/>
          <w:b/>
          <w:bCs/>
          <w:sz w:val="28"/>
          <w:szCs w:val="28"/>
          <w:lang w:val="kk-KZ"/>
        </w:rPr>
        <w:t xml:space="preserve"> 1 бірлік</w:t>
      </w:r>
      <w:r w:rsidRPr="00C823C1">
        <w:rPr>
          <w:rFonts w:ascii="Times New Roman" w:eastAsia="Calibri" w:hAnsi="Times New Roman" w:cs="Times New Roman"/>
          <w:b/>
          <w:sz w:val="28"/>
          <w:szCs w:val="28"/>
          <w:lang w:val="kk-KZ"/>
        </w:rPr>
        <w:t>,</w:t>
      </w:r>
      <w:r w:rsidRPr="00C823C1">
        <w:rPr>
          <w:rFonts w:ascii="Times New Roman" w:hAnsi="Times New Roman" w:cs="Times New Roman"/>
          <w:b/>
          <w:sz w:val="28"/>
          <w:szCs w:val="28"/>
          <w:lang w:val="kk-KZ"/>
        </w:rPr>
        <w:t xml:space="preserve">индексі </w:t>
      </w:r>
      <w:r w:rsidRPr="00C823C1">
        <w:rPr>
          <w:rFonts w:ascii="Times New Roman" w:eastAsia="Calibri" w:hAnsi="Times New Roman" w:cs="Times New Roman"/>
          <w:b/>
          <w:sz w:val="28"/>
          <w:szCs w:val="28"/>
          <w:lang w:val="kk-KZ"/>
        </w:rPr>
        <w:t xml:space="preserve">МКБ-1-10-2/5), </w:t>
      </w:r>
      <w:r w:rsidRPr="00C823C1">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C823C1">
        <w:rPr>
          <w:rFonts w:ascii="Times New Roman" w:hAnsi="Times New Roman" w:cs="Times New Roman"/>
          <w:b/>
          <w:sz w:val="28"/>
          <w:szCs w:val="28"/>
          <w:lang w:val="kk-KZ"/>
        </w:rPr>
        <w:t>95 209</w:t>
      </w:r>
      <w:r w:rsidRPr="00C823C1">
        <w:rPr>
          <w:rFonts w:ascii="Times New Roman" w:hAnsi="Times New Roman" w:cs="Times New Roman"/>
          <w:b/>
          <w:sz w:val="28"/>
          <w:szCs w:val="28"/>
          <w:lang w:val="kk-KZ"/>
        </w:rPr>
        <w:t xml:space="preserve"> (min) теңгеден </w:t>
      </w:r>
      <w:r w:rsidR="00C823C1">
        <w:rPr>
          <w:rFonts w:ascii="Times New Roman" w:hAnsi="Times New Roman" w:cs="Times New Roman"/>
          <w:b/>
          <w:sz w:val="28"/>
          <w:szCs w:val="28"/>
          <w:lang w:val="kk-KZ"/>
        </w:rPr>
        <w:t>128 834</w:t>
      </w:r>
      <w:r w:rsidRPr="00C823C1">
        <w:rPr>
          <w:rFonts w:ascii="Times New Roman" w:hAnsi="Times New Roman" w:cs="Times New Roman"/>
          <w:b/>
          <w:sz w:val="28"/>
          <w:szCs w:val="28"/>
          <w:lang w:val="kk-KZ"/>
        </w:rPr>
        <w:t xml:space="preserve"> (max) теңгеге дейiн.</w:t>
      </w:r>
    </w:p>
    <w:p w:rsidR="00C823C1" w:rsidRDefault="004D7724" w:rsidP="00C823C1">
      <w:pPr>
        <w:tabs>
          <w:tab w:val="left" w:pos="3450"/>
        </w:tabs>
        <w:ind w:firstLine="709"/>
        <w:jc w:val="both"/>
        <w:rPr>
          <w:b/>
          <w:sz w:val="28"/>
          <w:szCs w:val="28"/>
          <w:lang w:val="kk-KZ"/>
        </w:rPr>
      </w:pPr>
      <w:r>
        <w:rPr>
          <w:b/>
          <w:sz w:val="28"/>
          <w:szCs w:val="28"/>
          <w:lang w:val="kk-KZ"/>
        </w:rPr>
        <w:t>Функционалдық міндеттері:</w:t>
      </w:r>
    </w:p>
    <w:p w:rsidR="00C823C1" w:rsidRDefault="00566610" w:rsidP="00C823C1">
      <w:pPr>
        <w:tabs>
          <w:tab w:val="left" w:pos="3450"/>
        </w:tabs>
        <w:ind w:firstLine="709"/>
        <w:jc w:val="both"/>
        <w:rPr>
          <w:sz w:val="28"/>
          <w:szCs w:val="28"/>
          <w:lang w:val="kk-KZ"/>
        </w:rPr>
      </w:pPr>
      <w:r w:rsidRPr="00566610">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r w:rsidRPr="00566610">
        <w:rPr>
          <w:sz w:val="28"/>
          <w:szCs w:val="28"/>
          <w:lang w:val="be-BY"/>
        </w:rPr>
        <w:t>Уәкілетті органдармен бірлескен іс шараларға қатысу. Салық салу объектілері бойынша салық төлеушілердің есебін жүргізу.</w:t>
      </w:r>
    </w:p>
    <w:p w:rsidR="004D7724" w:rsidRPr="00C823C1" w:rsidRDefault="00566610" w:rsidP="00C823C1">
      <w:pPr>
        <w:tabs>
          <w:tab w:val="left" w:pos="3450"/>
        </w:tabs>
        <w:ind w:firstLine="709"/>
        <w:jc w:val="both"/>
        <w:rPr>
          <w:sz w:val="28"/>
          <w:szCs w:val="28"/>
          <w:lang w:val="kk-KZ"/>
        </w:rPr>
      </w:pPr>
      <w:r w:rsidRPr="00566610">
        <w:rPr>
          <w:rFonts w:ascii="KZ Times New Roman" w:hAnsi="KZ Times New Roman"/>
          <w:sz w:val="28"/>
          <w:szCs w:val="28"/>
          <w:lang w:val="kk-KZ"/>
        </w:rPr>
        <w:t xml:space="preserve">Басқа салық органының сұраныстары бойынша қарсы салық тексерулерін уақытында және сапалы жүргізу. Камералды бақылау жүргізу және қызметін тоқтатқан кезде қорытынды жасау. </w:t>
      </w:r>
      <w:r w:rsidRPr="00566610">
        <w:rPr>
          <w:rStyle w:val="ab"/>
          <w:i w:val="0"/>
          <w:color w:val="000000"/>
          <w:sz w:val="28"/>
          <w:szCs w:val="28"/>
          <w:lang w:val="kk-KZ"/>
        </w:rPr>
        <w:t xml:space="preserve">Мемлекеттік қызметшілердің мүлкіне жеке табыс салығы декларациясының дұрыстығына бақылау жұмысын жүргізу. </w:t>
      </w:r>
      <w:r w:rsidRPr="00566610">
        <w:rPr>
          <w:rFonts w:ascii="KZ Times New Roman" w:hAnsi="KZ Times New Roman"/>
          <w:sz w:val="28"/>
          <w:szCs w:val="28"/>
          <w:lang w:val="kk-KZ"/>
        </w:rPr>
        <w:t xml:space="preserve">Салық міндеттемесін уақытында орындамаған салық төлеушілерге орындату әдістерін қолдану. </w:t>
      </w:r>
    </w:p>
    <w:p w:rsidR="00C823C1" w:rsidRDefault="004D7724" w:rsidP="004D7724">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4D7724" w:rsidRPr="005E1CF9" w:rsidRDefault="004D7724" w:rsidP="00C823C1">
      <w:pPr>
        <w:pStyle w:val="2"/>
        <w:spacing w:after="0" w:line="240" w:lineRule="auto"/>
        <w:ind w:left="0" w:firstLine="709"/>
        <w:jc w:val="both"/>
        <w:rPr>
          <w:rFonts w:ascii="Times New Roman" w:hAnsi="Times New Roman" w:cs="Times New Roman"/>
          <w:sz w:val="28"/>
          <w:szCs w:val="28"/>
          <w:lang w:val="kk-KZ"/>
        </w:rPr>
      </w:pPr>
      <w:r w:rsidRPr="00181D04">
        <w:rPr>
          <w:rFonts w:ascii="Times New Roman" w:hAnsi="Times New Roman" w:cs="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00566610" w:rsidRPr="00566610">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 т</w:t>
      </w:r>
      <w:r w:rsidR="00566610" w:rsidRPr="00566610">
        <w:rPr>
          <w:rFonts w:ascii="Times New Roman" w:hAnsi="Times New Roman"/>
          <w:bCs/>
          <w:sz w:val="28"/>
          <w:szCs w:val="28"/>
          <w:lang w:val="kk-KZ"/>
        </w:rPr>
        <w:t>ехникалық ғылымдар жəне технологиялар: а</w:t>
      </w:r>
      <w:r w:rsidR="00566610" w:rsidRPr="00566610">
        <w:rPr>
          <w:rFonts w:ascii="Times New Roman" w:hAnsi="Times New Roman"/>
          <w:sz w:val="28"/>
          <w:szCs w:val="28"/>
          <w:lang w:val="kk-KZ"/>
        </w:rPr>
        <w:t>втоматтандыру жəне басқару, ақпараттық жүйелер, есептеу техникасы жəне бағдарламалық қамтамасыз ету</w:t>
      </w:r>
      <w:r w:rsidRPr="003E7E5F">
        <w:rPr>
          <w:rFonts w:ascii="Times New Roman" w:hAnsi="Times New Roman"/>
          <w:sz w:val="28"/>
          <w:szCs w:val="28"/>
          <w:lang w:val="kk-KZ"/>
        </w:rPr>
        <w:t>.</w:t>
      </w:r>
    </w:p>
    <w:p w:rsidR="00C823C1" w:rsidRDefault="004D7724" w:rsidP="0083795B">
      <w:pPr>
        <w:ind w:firstLine="709"/>
        <w:jc w:val="both"/>
        <w:rPr>
          <w:b/>
          <w:color w:val="000000"/>
          <w:sz w:val="28"/>
          <w:szCs w:val="28"/>
          <w:lang w:val="kk-KZ"/>
        </w:rPr>
      </w:pPr>
      <w:r w:rsidRPr="00C716D1">
        <w:rPr>
          <w:b/>
          <w:color w:val="000000"/>
          <w:sz w:val="28"/>
          <w:szCs w:val="28"/>
          <w:lang w:val="kk-KZ"/>
        </w:rPr>
        <w:t>Мынадай құзыреттердің бар болуы:</w:t>
      </w:r>
      <w:r w:rsidR="0083795B">
        <w:rPr>
          <w:b/>
          <w:color w:val="000000"/>
          <w:sz w:val="28"/>
          <w:szCs w:val="28"/>
          <w:lang w:val="kk-KZ"/>
        </w:rPr>
        <w:t xml:space="preserve"> </w:t>
      </w:r>
    </w:p>
    <w:p w:rsidR="00C823C1" w:rsidRDefault="0083795B" w:rsidP="00C823C1">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62197D" w:rsidRPr="00C823C1" w:rsidRDefault="00C823C1" w:rsidP="00C823C1">
      <w:pPr>
        <w:ind w:firstLine="709"/>
        <w:jc w:val="both"/>
        <w:rPr>
          <w:b/>
          <w:color w:val="000000"/>
          <w:sz w:val="28"/>
          <w:szCs w:val="28"/>
          <w:lang w:val="kk-KZ"/>
        </w:rPr>
      </w:pPr>
      <w:r w:rsidRPr="00C823C1">
        <w:rPr>
          <w:b/>
          <w:color w:val="000000"/>
          <w:sz w:val="28"/>
          <w:szCs w:val="28"/>
          <w:lang w:val="kk-KZ"/>
        </w:rPr>
        <w:t>Ж</w:t>
      </w:r>
      <w:r w:rsidR="0062197D" w:rsidRPr="00C823C1">
        <w:rPr>
          <w:b/>
          <w:color w:val="000000"/>
          <w:sz w:val="28"/>
          <w:szCs w:val="28"/>
          <w:lang w:val="kk-KZ"/>
        </w:rPr>
        <w:t>оғары немесе жоғары оқу орнынан кейінгі білім болған жағдайда жұмыс тәжірбиесі талап етілмейді.</w:t>
      </w:r>
    </w:p>
    <w:p w:rsidR="00566610" w:rsidRDefault="00566610" w:rsidP="004D7724">
      <w:pPr>
        <w:contextualSpacing/>
        <w:rPr>
          <w:color w:val="000000"/>
          <w:sz w:val="28"/>
          <w:szCs w:val="28"/>
          <w:lang w:val="kk-KZ"/>
        </w:rPr>
      </w:pPr>
    </w:p>
    <w:p w:rsidR="00227268" w:rsidRDefault="00227268" w:rsidP="00227268">
      <w:pPr>
        <w:pStyle w:val="a6"/>
        <w:ind w:firstLine="709"/>
        <w:jc w:val="both"/>
        <w:rPr>
          <w:rFonts w:ascii="Times New Roman" w:hAnsi="Times New Roman"/>
          <w:b/>
          <w:sz w:val="28"/>
          <w:szCs w:val="28"/>
          <w:lang w:val="kk-KZ"/>
        </w:rPr>
      </w:pPr>
      <w:r>
        <w:rPr>
          <w:rFonts w:ascii="Times New Roman" w:hAnsi="Times New Roman"/>
          <w:b/>
          <w:sz w:val="28"/>
          <w:szCs w:val="28"/>
          <w:lang w:val="kk-KZ"/>
        </w:rPr>
        <w:t xml:space="preserve">Әңгімелесу өткізу орны:  </w:t>
      </w:r>
    </w:p>
    <w:p w:rsidR="00227268" w:rsidRDefault="00227268" w:rsidP="00227268">
      <w:pPr>
        <w:pStyle w:val="a6"/>
        <w:ind w:firstLine="709"/>
        <w:jc w:val="both"/>
        <w:rPr>
          <w:rFonts w:ascii="Times New Roman" w:hAnsi="Times New Roman"/>
          <w:sz w:val="28"/>
          <w:szCs w:val="28"/>
          <w:lang w:val="kk-KZ"/>
        </w:rPr>
      </w:pPr>
      <w:r>
        <w:rPr>
          <w:rFonts w:ascii="Times New Roman" w:hAnsi="Times New Roman"/>
          <w:sz w:val="28"/>
          <w:szCs w:val="28"/>
          <w:lang w:val="kk-KZ"/>
        </w:rPr>
        <w:t>Ішкі к</w:t>
      </w:r>
      <w:r>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eastAsia="ru-RU"/>
        </w:rPr>
        <w:t>үш жұмыс күні ішінде</w:t>
      </w:r>
      <w:r>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B56D33" w:rsidRDefault="00B56D33" w:rsidP="00227268">
      <w:pPr>
        <w:pStyle w:val="a6"/>
        <w:ind w:firstLine="709"/>
        <w:jc w:val="both"/>
        <w:rPr>
          <w:rFonts w:ascii="Times New Roman" w:hAnsi="Times New Roman"/>
          <w:sz w:val="28"/>
          <w:szCs w:val="28"/>
          <w:lang w:val="kk-KZ"/>
        </w:rPr>
      </w:pPr>
    </w:p>
    <w:p w:rsidR="00B56D33" w:rsidRDefault="00B56D33" w:rsidP="00B56D33">
      <w:pPr>
        <w:ind w:firstLine="709"/>
        <w:jc w:val="both"/>
        <w:rPr>
          <w:b/>
          <w:sz w:val="28"/>
          <w:szCs w:val="28"/>
          <w:lang w:val="kk-KZ"/>
        </w:rPr>
      </w:pPr>
      <w:r>
        <w:rPr>
          <w:b/>
          <w:sz w:val="28"/>
          <w:szCs w:val="28"/>
          <w:lang w:val="kk-KZ"/>
        </w:rPr>
        <w:t>Құжаттарды қабылдау мерзімі:</w:t>
      </w:r>
    </w:p>
    <w:p w:rsidR="00B56D33" w:rsidRDefault="00B56D33" w:rsidP="00B56D33">
      <w:pPr>
        <w:ind w:firstLine="709"/>
        <w:jc w:val="both"/>
        <w:rPr>
          <w:sz w:val="28"/>
          <w:szCs w:val="28"/>
          <w:lang w:val="kk-KZ"/>
        </w:rPr>
      </w:pPr>
      <w:r>
        <w:rPr>
          <w:sz w:val="28"/>
          <w:szCs w:val="28"/>
          <w:lang w:val="kk-KZ"/>
        </w:rPr>
        <w:t xml:space="preserve">Құжаттар </w:t>
      </w:r>
      <w:r>
        <w:rPr>
          <w:b/>
          <w:sz w:val="28"/>
          <w:szCs w:val="28"/>
          <w:lang w:val="kk-KZ"/>
        </w:rPr>
        <w:t xml:space="preserve">2019 жылдың </w:t>
      </w:r>
      <w:r w:rsidR="00022607">
        <w:rPr>
          <w:b/>
          <w:sz w:val="28"/>
          <w:szCs w:val="28"/>
          <w:lang w:val="kk-KZ"/>
        </w:rPr>
        <w:t>14</w:t>
      </w:r>
      <w:r>
        <w:rPr>
          <w:b/>
          <w:sz w:val="28"/>
          <w:szCs w:val="28"/>
          <w:lang w:val="kk-KZ"/>
        </w:rPr>
        <w:t xml:space="preserve"> қарашасынан бастап 2019 жылдың </w:t>
      </w:r>
      <w:r w:rsidR="00022607">
        <w:rPr>
          <w:b/>
          <w:sz w:val="28"/>
          <w:szCs w:val="28"/>
          <w:lang w:val="kk-KZ"/>
        </w:rPr>
        <w:t>18</w:t>
      </w:r>
      <w:r>
        <w:rPr>
          <w:b/>
          <w:sz w:val="28"/>
          <w:szCs w:val="28"/>
          <w:lang w:val="kk-KZ"/>
        </w:rPr>
        <w:t xml:space="preserve"> қарашасын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B56D33" w:rsidRDefault="00B56D33" w:rsidP="00227268">
      <w:pPr>
        <w:pStyle w:val="a6"/>
        <w:ind w:firstLine="709"/>
        <w:jc w:val="both"/>
        <w:rPr>
          <w:rFonts w:ascii="Times New Roman" w:hAnsi="Times New Roman"/>
          <w:sz w:val="28"/>
          <w:szCs w:val="28"/>
          <w:lang w:val="kk-KZ"/>
        </w:rPr>
      </w:pPr>
    </w:p>
    <w:p w:rsidR="00825432" w:rsidRDefault="00825432" w:rsidP="00227268">
      <w:pPr>
        <w:pStyle w:val="a6"/>
        <w:ind w:firstLine="709"/>
        <w:jc w:val="both"/>
        <w:rPr>
          <w:rFonts w:ascii="Times New Roman" w:hAnsi="Times New Roman"/>
          <w:sz w:val="28"/>
          <w:szCs w:val="28"/>
          <w:lang w:val="kk-KZ"/>
        </w:rPr>
      </w:pPr>
    </w:p>
    <w:p w:rsidR="00825432" w:rsidRDefault="00825432" w:rsidP="00C823C1">
      <w:pPr>
        <w:ind w:firstLine="709"/>
        <w:jc w:val="both"/>
        <w:rPr>
          <w:b/>
          <w:sz w:val="28"/>
          <w:szCs w:val="28"/>
          <w:lang w:val="kk-KZ"/>
        </w:rPr>
      </w:pPr>
      <w:r>
        <w:rPr>
          <w:b/>
          <w:sz w:val="28"/>
          <w:szCs w:val="28"/>
          <w:lang w:val="kk-KZ"/>
        </w:rPr>
        <w:t>Ішкі конкурсқа қатысу үшін қажетті құжаттар:</w:t>
      </w:r>
    </w:p>
    <w:p w:rsidR="00825432" w:rsidRDefault="00825432" w:rsidP="00825432">
      <w:pPr>
        <w:jc w:val="both"/>
        <w:rPr>
          <w:sz w:val="28"/>
          <w:szCs w:val="28"/>
          <w:lang w:val="kk-KZ"/>
        </w:rPr>
      </w:pPr>
      <w:r>
        <w:rPr>
          <w:sz w:val="28"/>
          <w:szCs w:val="28"/>
          <w:lang w:val="kk-KZ"/>
        </w:rPr>
        <w:t xml:space="preserve">      </w:t>
      </w:r>
      <w:r>
        <w:rPr>
          <w:sz w:val="28"/>
          <w:szCs w:val="28"/>
          <w:lang w:val="kk-KZ"/>
        </w:rPr>
        <w:tab/>
        <w:t>1)    Қағидалардың 2-қосымшасына сәйкес нысандағы өтініш;</w:t>
      </w:r>
    </w:p>
    <w:p w:rsidR="00825432" w:rsidRDefault="00825432" w:rsidP="00825432">
      <w:pPr>
        <w:jc w:val="both"/>
        <w:rPr>
          <w:sz w:val="28"/>
          <w:szCs w:val="28"/>
          <w:lang w:val="kk-KZ"/>
        </w:rPr>
      </w:pPr>
      <w:r>
        <w:rPr>
          <w:sz w:val="28"/>
          <w:szCs w:val="28"/>
          <w:lang w:val="kk-KZ"/>
        </w:rPr>
        <w:t xml:space="preserve">      </w:t>
      </w: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825432" w:rsidRDefault="00825432" w:rsidP="00825432">
      <w:pPr>
        <w:jc w:val="both"/>
        <w:rPr>
          <w:sz w:val="28"/>
          <w:szCs w:val="28"/>
          <w:lang w:val="kk-KZ"/>
        </w:rPr>
      </w:pPr>
      <w:r>
        <w:rPr>
          <w:sz w:val="28"/>
          <w:szCs w:val="28"/>
          <w:lang w:val="kk-KZ"/>
        </w:rPr>
        <w:t xml:space="preserve">  </w:t>
      </w: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25432" w:rsidRDefault="00825432" w:rsidP="00825432">
      <w:pPr>
        <w:jc w:val="both"/>
        <w:rPr>
          <w:sz w:val="28"/>
          <w:szCs w:val="28"/>
          <w:lang w:val="kk-KZ"/>
        </w:rPr>
      </w:pPr>
      <w:r>
        <w:rPr>
          <w:sz w:val="28"/>
          <w:szCs w:val="28"/>
          <w:lang w:val="kk-KZ"/>
        </w:rPr>
        <w:t xml:space="preserve"> </w:t>
      </w: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25432" w:rsidRDefault="00825432" w:rsidP="00825432">
      <w:pPr>
        <w:ind w:firstLine="708"/>
        <w:jc w:val="both"/>
        <w:rPr>
          <w:sz w:val="28"/>
          <w:szCs w:val="28"/>
          <w:lang w:val="kk-KZ"/>
        </w:rPr>
      </w:pPr>
      <w:r>
        <w:rPr>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Pr>
          <w:sz w:val="28"/>
          <w:szCs w:val="28"/>
          <w:lang w:val="kk-KZ"/>
        </w:rPr>
        <w:tab/>
        <w:t xml:space="preserve"> </w:t>
      </w:r>
    </w:p>
    <w:p w:rsidR="00825432" w:rsidRDefault="00825432" w:rsidP="00825432">
      <w:pPr>
        <w:ind w:firstLine="708"/>
        <w:jc w:val="both"/>
        <w:rPr>
          <w:sz w:val="28"/>
          <w:szCs w:val="28"/>
          <w:lang w:val="kk-KZ"/>
        </w:rPr>
      </w:pPr>
      <w:r>
        <w:rPr>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825432" w:rsidRDefault="00825432" w:rsidP="00825432">
      <w:pPr>
        <w:ind w:firstLine="708"/>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r>
        <w:rPr>
          <w:sz w:val="28"/>
          <w:szCs w:val="28"/>
          <w:lang w:val="kk-KZ"/>
        </w:rPr>
        <w:tab/>
      </w:r>
    </w:p>
    <w:p w:rsidR="00825432" w:rsidRDefault="00825432" w:rsidP="00825432">
      <w:pPr>
        <w:jc w:val="both"/>
        <w:rPr>
          <w:b/>
          <w:sz w:val="28"/>
          <w:szCs w:val="28"/>
          <w:lang w:val="kk-KZ"/>
        </w:rPr>
      </w:pPr>
      <w:r>
        <w:rPr>
          <w:b/>
          <w:sz w:val="28"/>
          <w:szCs w:val="28"/>
          <w:lang w:val="kk-KZ"/>
        </w:rPr>
        <w:tab/>
        <w:t>Қосымша ақпарат</w:t>
      </w:r>
    </w:p>
    <w:p w:rsidR="00825432" w:rsidRDefault="00825432" w:rsidP="00825432">
      <w:pPr>
        <w:ind w:firstLine="708"/>
        <w:jc w:val="both"/>
        <w:rPr>
          <w:sz w:val="28"/>
          <w:szCs w:val="28"/>
          <w:lang w:val="kk-KZ"/>
        </w:rPr>
      </w:pPr>
      <w:r>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825432" w:rsidRDefault="00825432" w:rsidP="00825432">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825432" w:rsidRDefault="00825432" w:rsidP="00825432">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25432" w:rsidRDefault="00825432" w:rsidP="00825432">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825432" w:rsidRDefault="00825432" w:rsidP="00825432">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825432" w:rsidRDefault="00825432" w:rsidP="00825432">
      <w:pPr>
        <w:ind w:firstLine="708"/>
        <w:jc w:val="both"/>
        <w:rPr>
          <w:sz w:val="28"/>
          <w:szCs w:val="28"/>
          <w:lang w:val="kk-KZ"/>
        </w:rPr>
      </w:pPr>
    </w:p>
    <w:p w:rsidR="00825432" w:rsidRDefault="00825432" w:rsidP="00825432">
      <w:pPr>
        <w:ind w:firstLine="708"/>
        <w:jc w:val="both"/>
        <w:rPr>
          <w:sz w:val="28"/>
          <w:szCs w:val="28"/>
          <w:lang w:val="kk-KZ"/>
        </w:rPr>
      </w:pPr>
    </w:p>
    <w:p w:rsidR="00825432" w:rsidRDefault="00825432" w:rsidP="00227268">
      <w:pPr>
        <w:pStyle w:val="a6"/>
        <w:ind w:firstLine="709"/>
        <w:jc w:val="both"/>
        <w:rPr>
          <w:rFonts w:ascii="Times New Roman" w:hAnsi="Times New Roman"/>
          <w:sz w:val="28"/>
          <w:szCs w:val="28"/>
          <w:lang w:val="kk-KZ"/>
        </w:rPr>
      </w:pPr>
    </w:p>
    <w:p w:rsidR="00BE7F4E" w:rsidRDefault="00BE7F4E" w:rsidP="00EA501E">
      <w:pPr>
        <w:ind w:left="5529"/>
        <w:contextualSpacing/>
        <w:jc w:val="center"/>
        <w:rPr>
          <w:color w:val="000000"/>
          <w:sz w:val="28"/>
          <w:szCs w:val="28"/>
          <w:lang w:val="kk-KZ"/>
        </w:rPr>
      </w:pPr>
    </w:p>
    <w:p w:rsidR="005C2D61" w:rsidRDefault="005C2D61" w:rsidP="00EA501E">
      <w:pPr>
        <w:ind w:left="5529"/>
        <w:contextualSpacing/>
        <w:jc w:val="center"/>
        <w:rPr>
          <w:color w:val="000000"/>
          <w:sz w:val="28"/>
          <w:szCs w:val="28"/>
          <w:lang w:val="kk-KZ"/>
        </w:rPr>
      </w:pPr>
    </w:p>
    <w:p w:rsidR="005C2D61" w:rsidRDefault="005C2D61" w:rsidP="00EA501E">
      <w:pPr>
        <w:ind w:left="5529"/>
        <w:contextualSpacing/>
        <w:jc w:val="center"/>
        <w:rPr>
          <w:color w:val="000000"/>
          <w:sz w:val="28"/>
          <w:szCs w:val="28"/>
          <w:lang w:val="kk-KZ"/>
        </w:rPr>
      </w:pPr>
    </w:p>
    <w:p w:rsidR="00566610" w:rsidRDefault="00566610" w:rsidP="00EA501E">
      <w:pPr>
        <w:ind w:left="5529"/>
        <w:contextualSpacing/>
        <w:jc w:val="center"/>
        <w:rPr>
          <w:color w:val="000000"/>
          <w:sz w:val="28"/>
          <w:szCs w:val="28"/>
          <w:lang w:val="kk-KZ"/>
        </w:rPr>
      </w:pPr>
    </w:p>
    <w:p w:rsidR="00EA501E" w:rsidRDefault="00EA501E" w:rsidP="00EA501E">
      <w:pPr>
        <w:ind w:left="5529"/>
        <w:contextualSpacing/>
        <w:jc w:val="center"/>
        <w:rPr>
          <w:color w:val="000000"/>
          <w:sz w:val="28"/>
          <w:szCs w:val="28"/>
          <w:lang w:val="kk-KZ"/>
        </w:rPr>
      </w:pPr>
      <w:r>
        <w:rPr>
          <w:color w:val="000000"/>
          <w:sz w:val="28"/>
          <w:szCs w:val="28"/>
          <w:lang w:val="kk-KZ"/>
        </w:rPr>
        <w:t>«Б» корпусының мемлекеттік</w:t>
      </w:r>
      <w:r>
        <w:rPr>
          <w:sz w:val="28"/>
          <w:szCs w:val="28"/>
          <w:lang w:val="kk-KZ"/>
        </w:rPr>
        <w:br/>
      </w:r>
      <w:r>
        <w:rPr>
          <w:color w:val="000000"/>
          <w:sz w:val="28"/>
          <w:szCs w:val="28"/>
          <w:lang w:val="kk-KZ"/>
        </w:rPr>
        <w:t>әкімшілік лауазымына</w:t>
      </w:r>
      <w:r>
        <w:rPr>
          <w:sz w:val="28"/>
          <w:szCs w:val="28"/>
          <w:lang w:val="kk-KZ"/>
        </w:rPr>
        <w:br/>
      </w:r>
      <w:r>
        <w:rPr>
          <w:color w:val="000000"/>
          <w:sz w:val="28"/>
          <w:szCs w:val="28"/>
          <w:lang w:val="kk-KZ"/>
        </w:rPr>
        <w:t>орналасуға конкурс өткізу</w:t>
      </w:r>
      <w:r>
        <w:rPr>
          <w:sz w:val="28"/>
          <w:szCs w:val="28"/>
          <w:lang w:val="kk-KZ"/>
        </w:rPr>
        <w:br/>
      </w:r>
      <w:r>
        <w:rPr>
          <w:color w:val="000000"/>
          <w:sz w:val="28"/>
          <w:szCs w:val="28"/>
          <w:lang w:val="kk-KZ"/>
        </w:rPr>
        <w:t>қағидаларының 2-қосымшасы</w:t>
      </w:r>
      <w:r>
        <w:rPr>
          <w:sz w:val="28"/>
          <w:szCs w:val="28"/>
          <w:lang w:val="kk-KZ"/>
        </w:rPr>
        <w:br/>
      </w:r>
    </w:p>
    <w:p w:rsidR="00EA501E" w:rsidRDefault="00EA501E" w:rsidP="00EA501E">
      <w:pPr>
        <w:ind w:left="5954"/>
        <w:contextualSpacing/>
        <w:jc w:val="right"/>
        <w:rPr>
          <w:color w:val="000000"/>
          <w:sz w:val="28"/>
          <w:szCs w:val="28"/>
          <w:lang w:val="kk-KZ"/>
        </w:rPr>
      </w:pPr>
      <w:r>
        <w:rPr>
          <w:color w:val="000000"/>
          <w:sz w:val="28"/>
          <w:szCs w:val="28"/>
          <w:lang w:val="kk-KZ"/>
        </w:rPr>
        <w:t>Нысан</w:t>
      </w:r>
    </w:p>
    <w:p w:rsidR="00EA501E" w:rsidRPr="004B6755" w:rsidRDefault="00EA501E" w:rsidP="00EA501E">
      <w:pPr>
        <w:ind w:left="5954"/>
        <w:contextualSpacing/>
        <w:jc w:val="center"/>
        <w:rPr>
          <w:sz w:val="28"/>
          <w:szCs w:val="28"/>
          <w:lang w:val="kk-KZ"/>
        </w:rPr>
      </w:pPr>
      <w:r>
        <w:rPr>
          <w:color w:val="000000"/>
          <w:sz w:val="28"/>
          <w:szCs w:val="28"/>
          <w:lang w:val="kk-KZ"/>
        </w:rPr>
        <w:t>________________________</w:t>
      </w:r>
      <w:r>
        <w:rPr>
          <w:sz w:val="28"/>
          <w:szCs w:val="28"/>
          <w:lang w:val="kk-KZ"/>
        </w:rPr>
        <w:br/>
      </w:r>
      <w:r>
        <w:rPr>
          <w:color w:val="000000"/>
          <w:sz w:val="28"/>
          <w:szCs w:val="28"/>
          <w:lang w:val="kk-KZ"/>
        </w:rPr>
        <w:t xml:space="preserve"> (мемлекеттік орган)</w:t>
      </w:r>
    </w:p>
    <w:p w:rsidR="00EA501E" w:rsidRDefault="00EA501E" w:rsidP="00EA501E">
      <w:pPr>
        <w:ind w:firstLine="709"/>
        <w:contextualSpacing/>
        <w:rPr>
          <w:b/>
          <w:color w:val="000000"/>
          <w:sz w:val="28"/>
          <w:szCs w:val="28"/>
          <w:lang w:val="kk-KZ"/>
        </w:rPr>
      </w:pPr>
    </w:p>
    <w:p w:rsidR="00EA501E" w:rsidRPr="004B6755" w:rsidRDefault="00EA501E" w:rsidP="00EA501E">
      <w:pPr>
        <w:contextualSpacing/>
        <w:jc w:val="center"/>
        <w:rPr>
          <w:sz w:val="28"/>
          <w:szCs w:val="28"/>
          <w:lang w:val="kk-KZ"/>
        </w:rPr>
      </w:pPr>
      <w:r>
        <w:rPr>
          <w:b/>
          <w:color w:val="000000"/>
          <w:sz w:val="28"/>
          <w:szCs w:val="28"/>
          <w:lang w:val="kk-KZ"/>
        </w:rPr>
        <w:t>Өтініш</w:t>
      </w:r>
    </w:p>
    <w:p w:rsidR="00EA501E" w:rsidRDefault="00EA501E" w:rsidP="00EA501E">
      <w:pPr>
        <w:ind w:firstLine="709"/>
        <w:contextualSpacing/>
        <w:rPr>
          <w:color w:val="000000"/>
          <w:sz w:val="28"/>
          <w:szCs w:val="28"/>
          <w:lang w:val="kk-KZ"/>
        </w:rPr>
      </w:pPr>
      <w:r>
        <w:rPr>
          <w:color w:val="000000"/>
          <w:sz w:val="28"/>
          <w:szCs w:val="28"/>
          <w:lang w:val="kk-KZ"/>
        </w:rPr>
        <w:t xml:space="preserve">      </w:t>
      </w:r>
    </w:p>
    <w:p w:rsidR="00EA501E" w:rsidRDefault="00EA501E" w:rsidP="00EA501E">
      <w:pPr>
        <w:ind w:firstLine="709"/>
        <w:contextualSpacing/>
        <w:jc w:val="both"/>
        <w:rPr>
          <w:color w:val="000000"/>
          <w:sz w:val="28"/>
          <w:szCs w:val="28"/>
          <w:lang w:val="kk-KZ"/>
        </w:rPr>
      </w:pPr>
      <w:r>
        <w:rPr>
          <w:color w:val="000000"/>
          <w:sz w:val="28"/>
          <w:szCs w:val="28"/>
          <w:lang w:val="kk-KZ"/>
        </w:rPr>
        <w:t>Мені_________________________________________________________</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 xml:space="preserve">_______________________ бос мемлекеттік әкімшілік лауазымына орналасу конкурсына қатысуға жіберуіңізді сұраймын. </w:t>
      </w:r>
    </w:p>
    <w:p w:rsidR="00EA501E" w:rsidRDefault="00EA501E" w:rsidP="00EA501E">
      <w:pPr>
        <w:ind w:firstLine="709"/>
        <w:contextualSpacing/>
        <w:jc w:val="both"/>
        <w:rPr>
          <w:color w:val="000000"/>
          <w:sz w:val="28"/>
          <w:szCs w:val="28"/>
          <w:lang w:val="kk-KZ"/>
        </w:rPr>
      </w:pPr>
      <w:r>
        <w:rPr>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A501E" w:rsidRDefault="00EA501E" w:rsidP="00EA501E">
      <w:pPr>
        <w:ind w:firstLine="709"/>
        <w:contextualSpacing/>
        <w:rPr>
          <w:color w:val="000000"/>
          <w:sz w:val="28"/>
          <w:szCs w:val="28"/>
          <w:lang w:val="kk-KZ"/>
        </w:rPr>
      </w:pPr>
      <w:r>
        <w:rPr>
          <w:color w:val="000000"/>
          <w:sz w:val="28"/>
          <w:szCs w:val="28"/>
          <w:lang w:val="kk-KZ"/>
        </w:rPr>
        <w:t>Ұсынылып отырған құжаттарымның дәйектілігіне жауап беремін.</w:t>
      </w:r>
    </w:p>
    <w:p w:rsidR="00EA501E" w:rsidRDefault="00EA501E" w:rsidP="00EA501E">
      <w:pPr>
        <w:ind w:firstLine="709"/>
        <w:contextualSpacing/>
        <w:rPr>
          <w:color w:val="000000"/>
          <w:sz w:val="28"/>
          <w:szCs w:val="28"/>
          <w:lang w:val="kk-KZ"/>
        </w:rPr>
      </w:pPr>
      <w:r>
        <w:rPr>
          <w:color w:val="000000"/>
          <w:sz w:val="28"/>
          <w:szCs w:val="28"/>
          <w:lang w:val="kk-KZ"/>
        </w:rPr>
        <w:t>Қоса берілген құжаттар:</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__________________________________________________________________</w:t>
      </w:r>
      <w:r>
        <w:rPr>
          <w:sz w:val="28"/>
          <w:szCs w:val="28"/>
          <w:lang w:val="kk-KZ"/>
        </w:rPr>
        <w:br/>
      </w:r>
      <w:r>
        <w:rPr>
          <w:color w:val="000000"/>
          <w:sz w:val="28"/>
          <w:szCs w:val="28"/>
          <w:lang w:val="kk-KZ"/>
        </w:rPr>
        <w:t>__________________________________________________________________</w:t>
      </w:r>
    </w:p>
    <w:p w:rsidR="00EA501E" w:rsidRDefault="00EA501E" w:rsidP="00EA501E">
      <w:pPr>
        <w:contextualSpacing/>
        <w:rPr>
          <w:color w:val="000000"/>
          <w:sz w:val="28"/>
          <w:szCs w:val="28"/>
          <w:lang w:val="kk-KZ"/>
        </w:rPr>
      </w:pPr>
      <w:r>
        <w:rPr>
          <w:color w:val="000000"/>
          <w:sz w:val="28"/>
          <w:szCs w:val="28"/>
          <w:lang w:val="kk-KZ"/>
        </w:rPr>
        <w:t>__________________________________________________________________</w:t>
      </w:r>
    </w:p>
    <w:p w:rsidR="00EA501E" w:rsidRDefault="00EA501E" w:rsidP="00EA501E">
      <w:pPr>
        <w:contextualSpacing/>
        <w:rPr>
          <w:color w:val="000000"/>
          <w:sz w:val="28"/>
          <w:szCs w:val="28"/>
          <w:lang w:val="kk-KZ"/>
        </w:rPr>
      </w:pPr>
      <w:r>
        <w:rPr>
          <w:color w:val="000000"/>
          <w:sz w:val="28"/>
          <w:szCs w:val="28"/>
          <w:lang w:val="kk-KZ"/>
        </w:rPr>
        <w:t>__________________________________________________________________</w:t>
      </w:r>
    </w:p>
    <w:p w:rsidR="00EA501E" w:rsidRDefault="00EA501E" w:rsidP="00EA501E">
      <w:pPr>
        <w:contextualSpacing/>
        <w:rPr>
          <w:color w:val="000000"/>
          <w:sz w:val="28"/>
          <w:szCs w:val="28"/>
          <w:lang w:val="kk-KZ"/>
        </w:rPr>
      </w:pPr>
      <w:r>
        <w:rPr>
          <w:color w:val="000000"/>
          <w:sz w:val="28"/>
          <w:szCs w:val="28"/>
          <w:lang w:val="kk-KZ"/>
        </w:rPr>
        <w:t xml:space="preserve">      </w:t>
      </w:r>
    </w:p>
    <w:p w:rsidR="00EA501E" w:rsidRDefault="00EA501E" w:rsidP="00EA501E">
      <w:pPr>
        <w:contextualSpacing/>
        <w:rPr>
          <w:sz w:val="28"/>
          <w:szCs w:val="28"/>
          <w:lang w:val="kk-KZ"/>
        </w:rPr>
      </w:pPr>
      <w:r>
        <w:rPr>
          <w:color w:val="000000"/>
          <w:sz w:val="28"/>
          <w:szCs w:val="28"/>
          <w:lang w:val="kk-KZ"/>
        </w:rPr>
        <w:t>Мекен жайы және байланыс телефоны___________________________________</w:t>
      </w:r>
      <w:r>
        <w:rPr>
          <w:sz w:val="28"/>
          <w:szCs w:val="28"/>
          <w:lang w:val="kk-KZ"/>
        </w:rPr>
        <w:br/>
      </w:r>
      <w:r>
        <w:rPr>
          <w:color w:val="000000"/>
          <w:sz w:val="28"/>
          <w:szCs w:val="28"/>
          <w:lang w:val="kk-KZ"/>
        </w:rPr>
        <w:t>__________________________________________________________________</w:t>
      </w:r>
    </w:p>
    <w:p w:rsidR="00EA501E" w:rsidRDefault="00EA501E" w:rsidP="00EA501E">
      <w:pPr>
        <w:ind w:firstLine="709"/>
        <w:contextualSpacing/>
        <w:rPr>
          <w:color w:val="000000"/>
          <w:sz w:val="28"/>
          <w:szCs w:val="28"/>
          <w:lang w:val="kk-KZ"/>
        </w:rPr>
      </w:pPr>
    </w:p>
    <w:p w:rsidR="00EA501E" w:rsidRDefault="00EA501E" w:rsidP="00EA501E">
      <w:pPr>
        <w:contextualSpacing/>
        <w:rPr>
          <w:sz w:val="28"/>
          <w:szCs w:val="28"/>
          <w:lang w:val="kk-KZ"/>
        </w:rPr>
      </w:pPr>
      <w:r>
        <w:rPr>
          <w:color w:val="000000"/>
          <w:sz w:val="28"/>
          <w:szCs w:val="28"/>
          <w:lang w:val="kk-KZ"/>
        </w:rPr>
        <w:t>________                                            ____________________________________</w:t>
      </w:r>
      <w:r>
        <w:rPr>
          <w:sz w:val="28"/>
          <w:szCs w:val="28"/>
          <w:lang w:val="kk-KZ"/>
        </w:rPr>
        <w:br/>
      </w:r>
      <w:r>
        <w:rPr>
          <w:color w:val="000000"/>
          <w:sz w:val="28"/>
          <w:szCs w:val="28"/>
          <w:lang w:val="kk-KZ"/>
        </w:rPr>
        <w:t xml:space="preserve">  (қолы)                                    </w:t>
      </w:r>
      <w:r>
        <w:rPr>
          <w:color w:val="000000"/>
          <w:sz w:val="28"/>
          <w:szCs w:val="28"/>
          <w:lang w:val="kk-KZ"/>
        </w:rPr>
        <w:tab/>
        <w:t xml:space="preserve">          (Тегі, аты, әкесінің аты (болған жағдайда))</w:t>
      </w:r>
    </w:p>
    <w:p w:rsidR="00EA501E" w:rsidRDefault="00EA501E" w:rsidP="00EA501E">
      <w:pPr>
        <w:ind w:firstLine="709"/>
        <w:contextualSpacing/>
        <w:rPr>
          <w:color w:val="000000"/>
          <w:sz w:val="28"/>
          <w:szCs w:val="28"/>
          <w:lang w:val="kk-KZ"/>
        </w:rPr>
      </w:pPr>
    </w:p>
    <w:p w:rsidR="00F62492" w:rsidRPr="00066C6C" w:rsidRDefault="00EA501E" w:rsidP="00EA501E">
      <w:pPr>
        <w:pStyle w:val="a9"/>
        <w:jc w:val="both"/>
        <w:rPr>
          <w:rFonts w:ascii="Times New Roman" w:hAnsi="Times New Roman"/>
          <w:sz w:val="28"/>
          <w:szCs w:val="28"/>
          <w:lang w:val="kk-KZ"/>
        </w:rPr>
      </w:pPr>
      <w:r>
        <w:rPr>
          <w:color w:val="000000"/>
          <w:sz w:val="28"/>
          <w:szCs w:val="28"/>
          <w:lang w:val="kk-KZ"/>
        </w:rPr>
        <w:t>«___»_______________ 20 __ ж.</w:t>
      </w:r>
    </w:p>
    <w:p w:rsidR="00C3311D" w:rsidRPr="00066C6C" w:rsidRDefault="00C3311D" w:rsidP="00FE68D3">
      <w:pPr>
        <w:pStyle w:val="a9"/>
        <w:jc w:val="both"/>
        <w:rPr>
          <w:rFonts w:ascii="Times New Roman" w:hAnsi="Times New Roman"/>
          <w:sz w:val="28"/>
          <w:szCs w:val="28"/>
          <w:lang w:val="kk-KZ"/>
        </w:rPr>
      </w:pPr>
    </w:p>
    <w:p w:rsidR="00C3311D" w:rsidRPr="00066C6C" w:rsidRDefault="00C3311D" w:rsidP="00FE68D3">
      <w:pPr>
        <w:pStyle w:val="a9"/>
        <w:jc w:val="both"/>
        <w:rPr>
          <w:rFonts w:ascii="Times New Roman" w:hAnsi="Times New Roman"/>
          <w:sz w:val="28"/>
          <w:szCs w:val="28"/>
          <w:lang w:val="kk-KZ"/>
        </w:rPr>
      </w:pPr>
    </w:p>
    <w:p w:rsidR="00C3311D" w:rsidRPr="00066C6C" w:rsidRDefault="00C3311D" w:rsidP="00FE68D3">
      <w:pPr>
        <w:pStyle w:val="a9"/>
        <w:jc w:val="both"/>
        <w:rPr>
          <w:rFonts w:ascii="Times New Roman" w:hAnsi="Times New Roman"/>
          <w:sz w:val="28"/>
          <w:szCs w:val="28"/>
          <w:lang w:val="kk-KZ"/>
        </w:rPr>
      </w:pPr>
    </w:p>
    <w:p w:rsidR="00C3311D" w:rsidRPr="00066C6C" w:rsidRDefault="00C3311D" w:rsidP="00FE68D3">
      <w:pPr>
        <w:pStyle w:val="a9"/>
        <w:jc w:val="both"/>
        <w:rPr>
          <w:rFonts w:ascii="Times New Roman" w:hAnsi="Times New Roman"/>
          <w:sz w:val="28"/>
          <w:szCs w:val="28"/>
          <w:lang w:val="kk-KZ"/>
        </w:rPr>
      </w:pPr>
    </w:p>
    <w:p w:rsidR="00C3311D" w:rsidRPr="00066C6C" w:rsidRDefault="00C3311D" w:rsidP="00FE68D3">
      <w:pPr>
        <w:pStyle w:val="a9"/>
        <w:jc w:val="both"/>
        <w:rPr>
          <w:rFonts w:ascii="Times New Roman" w:hAnsi="Times New Roman"/>
          <w:sz w:val="28"/>
          <w:szCs w:val="28"/>
          <w:lang w:val="kk-KZ"/>
        </w:rPr>
      </w:pPr>
    </w:p>
    <w:p w:rsidR="00C3311D" w:rsidRPr="00066C6C" w:rsidRDefault="00C3311D" w:rsidP="00FE68D3">
      <w:pPr>
        <w:pStyle w:val="a9"/>
        <w:jc w:val="both"/>
        <w:rPr>
          <w:rFonts w:ascii="Times New Roman" w:hAnsi="Times New Roman"/>
          <w:sz w:val="28"/>
          <w:szCs w:val="28"/>
          <w:lang w:val="kk-KZ"/>
        </w:rPr>
      </w:pPr>
    </w:p>
    <w:p w:rsidR="00C3311D" w:rsidRPr="00066C6C" w:rsidRDefault="00C3311D" w:rsidP="00FE68D3">
      <w:pPr>
        <w:pStyle w:val="a9"/>
        <w:jc w:val="both"/>
        <w:rPr>
          <w:rFonts w:ascii="Times New Roman" w:hAnsi="Times New Roman"/>
          <w:sz w:val="28"/>
          <w:szCs w:val="28"/>
          <w:lang w:val="kk-KZ"/>
        </w:rPr>
      </w:pPr>
    </w:p>
    <w:sectPr w:rsidR="00C3311D" w:rsidRPr="00066C6C"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723"/>
    <w:multiLevelType w:val="hybridMultilevel"/>
    <w:tmpl w:val="9A321496"/>
    <w:lvl w:ilvl="0" w:tplc="25DE42CA">
      <w:start w:val="1"/>
      <w:numFmt w:val="upperRoman"/>
      <w:lvlText w:val="%1."/>
      <w:lvlJc w:val="left"/>
      <w:pPr>
        <w:ind w:left="1080" w:hanging="72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6F33E1"/>
    <w:multiLevelType w:val="hybridMultilevel"/>
    <w:tmpl w:val="74069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A91"/>
    <w:rsid w:val="00022607"/>
    <w:rsid w:val="00023CAF"/>
    <w:rsid w:val="00041A2E"/>
    <w:rsid w:val="00066C6C"/>
    <w:rsid w:val="0007380E"/>
    <w:rsid w:val="0007482C"/>
    <w:rsid w:val="00075930"/>
    <w:rsid w:val="00092BA2"/>
    <w:rsid w:val="00096E36"/>
    <w:rsid w:val="000A5332"/>
    <w:rsid w:val="000B1BBB"/>
    <w:rsid w:val="000D0324"/>
    <w:rsid w:val="000E1843"/>
    <w:rsid w:val="000E2817"/>
    <w:rsid w:val="000F3E6E"/>
    <w:rsid w:val="000F6760"/>
    <w:rsid w:val="000F6D23"/>
    <w:rsid w:val="00103B34"/>
    <w:rsid w:val="00122423"/>
    <w:rsid w:val="00176743"/>
    <w:rsid w:val="00181D04"/>
    <w:rsid w:val="00197640"/>
    <w:rsid w:val="001D0E8D"/>
    <w:rsid w:val="001E3FFC"/>
    <w:rsid w:val="00211C37"/>
    <w:rsid w:val="002137F2"/>
    <w:rsid w:val="00227268"/>
    <w:rsid w:val="00236038"/>
    <w:rsid w:val="00253AD4"/>
    <w:rsid w:val="00290D50"/>
    <w:rsid w:val="002D71F2"/>
    <w:rsid w:val="002E390B"/>
    <w:rsid w:val="002F0872"/>
    <w:rsid w:val="003021C6"/>
    <w:rsid w:val="00330CAD"/>
    <w:rsid w:val="00331DFF"/>
    <w:rsid w:val="00375027"/>
    <w:rsid w:val="003A0873"/>
    <w:rsid w:val="003A6251"/>
    <w:rsid w:val="003B2CA7"/>
    <w:rsid w:val="003D0644"/>
    <w:rsid w:val="003D5316"/>
    <w:rsid w:val="003E7E5F"/>
    <w:rsid w:val="003F7604"/>
    <w:rsid w:val="004032C9"/>
    <w:rsid w:val="00423383"/>
    <w:rsid w:val="00434696"/>
    <w:rsid w:val="00441E56"/>
    <w:rsid w:val="00442B7E"/>
    <w:rsid w:val="00452D56"/>
    <w:rsid w:val="00470D7E"/>
    <w:rsid w:val="0047133D"/>
    <w:rsid w:val="004773CB"/>
    <w:rsid w:val="00487A94"/>
    <w:rsid w:val="004B3899"/>
    <w:rsid w:val="004B47F0"/>
    <w:rsid w:val="004D186D"/>
    <w:rsid w:val="004D7724"/>
    <w:rsid w:val="004D7AD1"/>
    <w:rsid w:val="004E0A9C"/>
    <w:rsid w:val="004E44A3"/>
    <w:rsid w:val="004F5B66"/>
    <w:rsid w:val="00510350"/>
    <w:rsid w:val="00520D17"/>
    <w:rsid w:val="0054443F"/>
    <w:rsid w:val="00566610"/>
    <w:rsid w:val="005B378E"/>
    <w:rsid w:val="005B4C29"/>
    <w:rsid w:val="005C2D61"/>
    <w:rsid w:val="005D5AED"/>
    <w:rsid w:val="005D6E4C"/>
    <w:rsid w:val="005E1CBD"/>
    <w:rsid w:val="005E1CF9"/>
    <w:rsid w:val="005E3745"/>
    <w:rsid w:val="005E6D8B"/>
    <w:rsid w:val="005F4D49"/>
    <w:rsid w:val="005F6225"/>
    <w:rsid w:val="00613532"/>
    <w:rsid w:val="0062197D"/>
    <w:rsid w:val="00644F4C"/>
    <w:rsid w:val="00695674"/>
    <w:rsid w:val="006D0D33"/>
    <w:rsid w:val="006E0A64"/>
    <w:rsid w:val="00706853"/>
    <w:rsid w:val="00711751"/>
    <w:rsid w:val="00737EE0"/>
    <w:rsid w:val="00765922"/>
    <w:rsid w:val="007722B5"/>
    <w:rsid w:val="00777D26"/>
    <w:rsid w:val="00790CB6"/>
    <w:rsid w:val="00792350"/>
    <w:rsid w:val="00793CAC"/>
    <w:rsid w:val="00797968"/>
    <w:rsid w:val="007C1EA8"/>
    <w:rsid w:val="007C47A9"/>
    <w:rsid w:val="007D52BA"/>
    <w:rsid w:val="007E08E5"/>
    <w:rsid w:val="0080740D"/>
    <w:rsid w:val="00812C7B"/>
    <w:rsid w:val="00825432"/>
    <w:rsid w:val="0083795B"/>
    <w:rsid w:val="00844D8F"/>
    <w:rsid w:val="008852CC"/>
    <w:rsid w:val="00892E2B"/>
    <w:rsid w:val="008C6589"/>
    <w:rsid w:val="008E502A"/>
    <w:rsid w:val="008F3230"/>
    <w:rsid w:val="00927741"/>
    <w:rsid w:val="009525E1"/>
    <w:rsid w:val="009529FC"/>
    <w:rsid w:val="009578ED"/>
    <w:rsid w:val="009D339C"/>
    <w:rsid w:val="009F6B6D"/>
    <w:rsid w:val="00A004ED"/>
    <w:rsid w:val="00A43576"/>
    <w:rsid w:val="00A90BB1"/>
    <w:rsid w:val="00AC7BAA"/>
    <w:rsid w:val="00AE6385"/>
    <w:rsid w:val="00B05C54"/>
    <w:rsid w:val="00B148B8"/>
    <w:rsid w:val="00B50A64"/>
    <w:rsid w:val="00B56D33"/>
    <w:rsid w:val="00B630F9"/>
    <w:rsid w:val="00B910DE"/>
    <w:rsid w:val="00BA6269"/>
    <w:rsid w:val="00BB01ED"/>
    <w:rsid w:val="00BB3050"/>
    <w:rsid w:val="00BB7F4E"/>
    <w:rsid w:val="00BE7F4E"/>
    <w:rsid w:val="00C27A91"/>
    <w:rsid w:val="00C32342"/>
    <w:rsid w:val="00C3311D"/>
    <w:rsid w:val="00C42B44"/>
    <w:rsid w:val="00C47E21"/>
    <w:rsid w:val="00C65A82"/>
    <w:rsid w:val="00C716D1"/>
    <w:rsid w:val="00C823C1"/>
    <w:rsid w:val="00C87584"/>
    <w:rsid w:val="00D42DA2"/>
    <w:rsid w:val="00D47142"/>
    <w:rsid w:val="00D66548"/>
    <w:rsid w:val="00D67781"/>
    <w:rsid w:val="00D970D6"/>
    <w:rsid w:val="00DB535E"/>
    <w:rsid w:val="00E40DEA"/>
    <w:rsid w:val="00E57918"/>
    <w:rsid w:val="00E907AF"/>
    <w:rsid w:val="00EA31AB"/>
    <w:rsid w:val="00EA501E"/>
    <w:rsid w:val="00EC3DE0"/>
    <w:rsid w:val="00EC5304"/>
    <w:rsid w:val="00F202B8"/>
    <w:rsid w:val="00F33978"/>
    <w:rsid w:val="00F41014"/>
    <w:rsid w:val="00F43FDC"/>
    <w:rsid w:val="00F579CC"/>
    <w:rsid w:val="00F62492"/>
    <w:rsid w:val="00F65C3B"/>
    <w:rsid w:val="00FD7D26"/>
    <w:rsid w:val="00FE44F1"/>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semiHidden/>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FE68D3"/>
  </w:style>
  <w:style w:type="character" w:styleId="ac">
    <w:name w:val="Strong"/>
    <w:uiPriority w:val="22"/>
    <w:qFormat/>
    <w:rsid w:val="00EA5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semiHidden/>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FE68D3"/>
  </w:style>
  <w:style w:type="character" w:styleId="ac">
    <w:name w:val="Strong"/>
    <w:uiPriority w:val="22"/>
    <w:qFormat/>
    <w:rsid w:val="00EA501E"/>
    <w:rPr>
      <w:b/>
      <w:bC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50925191">
      <w:bodyDiv w:val="1"/>
      <w:marLeft w:val="0"/>
      <w:marRight w:val="0"/>
      <w:marTop w:val="0"/>
      <w:marBottom w:val="0"/>
      <w:divBdr>
        <w:top w:val="none" w:sz="0" w:space="0" w:color="auto"/>
        <w:left w:val="none" w:sz="0" w:space="0" w:color="auto"/>
        <w:bottom w:val="none" w:sz="0" w:space="0" w:color="auto"/>
        <w:right w:val="none" w:sz="0" w:space="0" w:color="auto"/>
      </w:divBdr>
    </w:div>
    <w:div w:id="200821833">
      <w:bodyDiv w:val="1"/>
      <w:marLeft w:val="0"/>
      <w:marRight w:val="0"/>
      <w:marTop w:val="0"/>
      <w:marBottom w:val="0"/>
      <w:divBdr>
        <w:top w:val="none" w:sz="0" w:space="0" w:color="auto"/>
        <w:left w:val="none" w:sz="0" w:space="0" w:color="auto"/>
        <w:bottom w:val="none" w:sz="0" w:space="0" w:color="auto"/>
        <w:right w:val="none" w:sz="0" w:space="0" w:color="auto"/>
      </w:divBdr>
    </w:div>
    <w:div w:id="313413756">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598296000">
      <w:bodyDiv w:val="1"/>
      <w:marLeft w:val="0"/>
      <w:marRight w:val="0"/>
      <w:marTop w:val="0"/>
      <w:marBottom w:val="0"/>
      <w:divBdr>
        <w:top w:val="none" w:sz="0" w:space="0" w:color="auto"/>
        <w:left w:val="none" w:sz="0" w:space="0" w:color="auto"/>
        <w:bottom w:val="none" w:sz="0" w:space="0" w:color="auto"/>
        <w:right w:val="none" w:sz="0" w:space="0" w:color="auto"/>
      </w:divBdr>
    </w:div>
    <w:div w:id="613054202">
      <w:bodyDiv w:val="1"/>
      <w:marLeft w:val="0"/>
      <w:marRight w:val="0"/>
      <w:marTop w:val="0"/>
      <w:marBottom w:val="0"/>
      <w:divBdr>
        <w:top w:val="none" w:sz="0" w:space="0" w:color="auto"/>
        <w:left w:val="none" w:sz="0" w:space="0" w:color="auto"/>
        <w:bottom w:val="none" w:sz="0" w:space="0" w:color="auto"/>
        <w:right w:val="none" w:sz="0" w:space="0" w:color="auto"/>
      </w:divBdr>
    </w:div>
    <w:div w:id="685638203">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09546695">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275094497">
      <w:bodyDiv w:val="1"/>
      <w:marLeft w:val="0"/>
      <w:marRight w:val="0"/>
      <w:marTop w:val="0"/>
      <w:marBottom w:val="0"/>
      <w:divBdr>
        <w:top w:val="none" w:sz="0" w:space="0" w:color="auto"/>
        <w:left w:val="none" w:sz="0" w:space="0" w:color="auto"/>
        <w:bottom w:val="none" w:sz="0" w:space="0" w:color="auto"/>
        <w:right w:val="none" w:sz="0" w:space="0" w:color="auto"/>
      </w:divBdr>
    </w:div>
    <w:div w:id="1505634538">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875076547">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069836865">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5" Type="http://schemas.openxmlformats.org/officeDocument/2006/relationships/hyperlink" Target="mailto:u.muldakhan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17</cp:revision>
  <dcterms:created xsi:type="dcterms:W3CDTF">2019-11-07T13:00:00Z</dcterms:created>
  <dcterms:modified xsi:type="dcterms:W3CDTF">2019-11-13T04:31:00Z</dcterms:modified>
</cp:coreProperties>
</file>