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Default="00F9375D" w:rsidP="009041A5">
      <w:pPr>
        <w:jc w:val="center"/>
        <w:rPr>
          <w:b/>
          <w:lang w:val="kk-KZ"/>
        </w:rPr>
      </w:pPr>
    </w:p>
    <w:p w:rsidR="00A338CF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4C0A01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A338CF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>№</w:t>
      </w:r>
      <w:r w:rsidR="00E00657">
        <w:rPr>
          <w:b/>
          <w:lang w:val="kk-KZ"/>
        </w:rPr>
        <w:t xml:space="preserve"> 2</w:t>
      </w:r>
      <w:r w:rsidR="001634FB">
        <w:rPr>
          <w:b/>
          <w:lang w:val="kk-KZ"/>
        </w:rPr>
        <w:t>1</w:t>
      </w:r>
      <w:bookmarkStart w:id="0" w:name="_GoBack"/>
      <w:bookmarkEnd w:id="0"/>
      <w:r w:rsidR="00E00657">
        <w:rPr>
          <w:b/>
          <w:lang w:val="kk-KZ"/>
        </w:rPr>
        <w:t xml:space="preserve"> от 20</w:t>
      </w:r>
      <w:r w:rsidR="004C0A01">
        <w:rPr>
          <w:b/>
          <w:lang w:val="kk-KZ"/>
        </w:rPr>
        <w:t>.1</w:t>
      </w:r>
      <w:r w:rsidR="00E00657">
        <w:rPr>
          <w:b/>
          <w:lang w:val="kk-KZ"/>
        </w:rPr>
        <w:t>2</w:t>
      </w:r>
      <w:r>
        <w:rPr>
          <w:b/>
          <w:lang w:val="kk-KZ"/>
        </w:rPr>
        <w:t>.2019г</w:t>
      </w:r>
    </w:p>
    <w:p w:rsidR="00A338CF" w:rsidRDefault="00A338CF" w:rsidP="009041A5">
      <w:pPr>
        <w:jc w:val="center"/>
        <w:rPr>
          <w:b/>
          <w:lang w:val="kk-KZ"/>
        </w:rPr>
      </w:pPr>
    </w:p>
    <w:p w:rsidR="00A338CF" w:rsidRPr="008A525F" w:rsidRDefault="00A338CF" w:rsidP="009041A5">
      <w:pPr>
        <w:jc w:val="center"/>
        <w:rPr>
          <w:b/>
          <w:lang w:val="kk-KZ"/>
        </w:rPr>
      </w:pPr>
    </w:p>
    <w:p w:rsidR="009B7642" w:rsidRPr="004A1F26" w:rsidRDefault="009B7642" w:rsidP="009041A5">
      <w:pPr>
        <w:jc w:val="center"/>
        <w:rPr>
          <w:b/>
        </w:rPr>
      </w:pPr>
      <w:r w:rsidRPr="004A1F26">
        <w:rPr>
          <w:b/>
        </w:rPr>
        <w:t>Список</w:t>
      </w:r>
    </w:p>
    <w:p w:rsidR="009B7642" w:rsidRPr="004A1F26" w:rsidRDefault="009B7642" w:rsidP="009B7642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 w:rsidR="00A338CF">
        <w:rPr>
          <w:b/>
          <w:lang w:val="kk-KZ"/>
        </w:rPr>
        <w:t>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ook w:val="04A0"/>
      </w:tblPr>
      <w:tblGrid>
        <w:gridCol w:w="1166"/>
        <w:gridCol w:w="3615"/>
        <w:gridCol w:w="30"/>
        <w:gridCol w:w="4828"/>
      </w:tblGrid>
      <w:tr w:rsidR="00A338CF" w:rsidRPr="004A1F26" w:rsidTr="00A338CF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A338CF" w:rsidP="00A338C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C0A01" w:rsidRPr="004C0A01" w:rsidTr="00FA44C9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C0A01" w:rsidRDefault="004C0A01" w:rsidP="00E0065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C0A01">
              <w:rPr>
                <w:rStyle w:val="s0"/>
                <w:b/>
                <w:sz w:val="24"/>
                <w:szCs w:val="24"/>
                <w:lang w:val="kk-KZ"/>
              </w:rPr>
              <w:t xml:space="preserve">На ведущего специалиста отдела </w:t>
            </w:r>
            <w:r w:rsidR="00E00657">
              <w:rPr>
                <w:rStyle w:val="s0"/>
                <w:b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="00C6328B">
              <w:rPr>
                <w:rStyle w:val="s0"/>
                <w:b/>
                <w:sz w:val="24"/>
                <w:szCs w:val="24"/>
                <w:lang w:val="kk-KZ"/>
              </w:rPr>
              <w:t>- 2 единицы</w:t>
            </w:r>
          </w:p>
        </w:tc>
      </w:tr>
      <w:tr w:rsidR="004C0A01" w:rsidRPr="004C0A01" w:rsidTr="004C0A01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EB3996" w:rsidP="0028081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E00657" w:rsidP="0028081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Кайратова Злиха Кайратовна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4C0A01" w:rsidP="00E0065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</w:t>
            </w:r>
            <w:r w:rsidR="00E00657">
              <w:rPr>
                <w:rStyle w:val="s0"/>
                <w:sz w:val="24"/>
                <w:szCs w:val="24"/>
                <w:lang w:val="kk-KZ"/>
              </w:rPr>
              <w:t xml:space="preserve"> Аксай, 2 микрорайон, дом 7/1, 25декабря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2019 года в 15.00 час.</w:t>
            </w:r>
          </w:p>
        </w:tc>
      </w:tr>
    </w:tbl>
    <w:p w:rsidR="00F52FCB" w:rsidRPr="004A1F26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4A1F26" w:rsidRDefault="00F93882" w:rsidP="00FB4B20">
      <w:pPr>
        <w:contextualSpacing/>
        <w:outlineLvl w:val="2"/>
        <w:rPr>
          <w:bCs/>
          <w:lang w:val="kk-KZ"/>
        </w:rPr>
      </w:pPr>
    </w:p>
    <w:p w:rsidR="00C6328B" w:rsidRDefault="00C6328B" w:rsidP="00C6328B">
      <w:pPr>
        <w:jc w:val="center"/>
        <w:outlineLvl w:val="2"/>
        <w:rPr>
          <w:lang w:val="kk-KZ"/>
        </w:rPr>
      </w:pPr>
      <w:r w:rsidRPr="004A1F26">
        <w:rPr>
          <w:bCs/>
          <w:lang w:val="kk-KZ"/>
        </w:rPr>
        <w:t xml:space="preserve">На основании решения </w:t>
      </w:r>
      <w:r w:rsidRPr="004A1F26">
        <w:rPr>
          <w:bCs/>
        </w:rPr>
        <w:t xml:space="preserve"> конкурсной комиссии</w:t>
      </w:r>
      <w:r>
        <w:rPr>
          <w:bCs/>
          <w:lang w:val="kk-KZ"/>
        </w:rPr>
        <w:t>Управления</w:t>
      </w:r>
      <w:r w:rsidRPr="004A1F26">
        <w:rPr>
          <w:bCs/>
          <w:lang w:val="kk-KZ"/>
        </w:rPr>
        <w:t xml:space="preserve"> государственных доходов по </w:t>
      </w:r>
      <w:r>
        <w:rPr>
          <w:bCs/>
          <w:lang w:val="kk-KZ"/>
        </w:rPr>
        <w:t>Бурлинскому району</w:t>
      </w:r>
      <w:r w:rsidRPr="004A1F26">
        <w:rPr>
          <w:bCs/>
          <w:lang w:val="kk-KZ"/>
        </w:rPr>
        <w:t xml:space="preserve"> №</w:t>
      </w:r>
      <w:r w:rsidR="00E00657">
        <w:rPr>
          <w:bCs/>
          <w:lang w:val="kk-KZ"/>
        </w:rPr>
        <w:t>21</w:t>
      </w:r>
      <w:r w:rsidRPr="004A1F26">
        <w:rPr>
          <w:bCs/>
          <w:lang w:val="kk-KZ"/>
        </w:rPr>
        <w:t xml:space="preserve"> от </w:t>
      </w:r>
      <w:r w:rsidR="00E00657">
        <w:rPr>
          <w:bCs/>
          <w:lang w:val="kk-KZ"/>
        </w:rPr>
        <w:t>20</w:t>
      </w:r>
      <w:r w:rsidRPr="004A1F26">
        <w:rPr>
          <w:bCs/>
          <w:lang w:val="kk-KZ"/>
        </w:rPr>
        <w:t>.1</w:t>
      </w:r>
      <w:r w:rsidR="00E00657">
        <w:rPr>
          <w:bCs/>
          <w:lang w:val="kk-KZ"/>
        </w:rPr>
        <w:t>2</w:t>
      </w:r>
      <w:r w:rsidRPr="004A1F26">
        <w:rPr>
          <w:bCs/>
          <w:lang w:val="kk-KZ"/>
        </w:rPr>
        <w:t xml:space="preserve">.2019 года считать несостоявшимся </w:t>
      </w:r>
      <w:r>
        <w:rPr>
          <w:bCs/>
          <w:lang w:val="kk-KZ"/>
        </w:rPr>
        <w:t xml:space="preserve">общий </w:t>
      </w:r>
      <w:r w:rsidRPr="004A1F26">
        <w:rPr>
          <w:bCs/>
          <w:lang w:val="kk-KZ"/>
        </w:rPr>
        <w:t xml:space="preserve">конкурс </w:t>
      </w:r>
      <w:r>
        <w:rPr>
          <w:bCs/>
          <w:lang w:val="kk-KZ"/>
        </w:rPr>
        <w:t xml:space="preserve">на занятие вакантной должности корпуса </w:t>
      </w:r>
      <w:r>
        <w:rPr>
          <w:bCs/>
        </w:rPr>
        <w:t>«</w:t>
      </w:r>
      <w:r>
        <w:rPr>
          <w:bCs/>
          <w:lang w:val="kk-KZ"/>
        </w:rPr>
        <w:t xml:space="preserve">Б» </w:t>
      </w:r>
      <w:r w:rsidR="00FB4B20">
        <w:rPr>
          <w:bCs/>
          <w:lang w:val="kk-KZ"/>
        </w:rPr>
        <w:t>ведущего</w:t>
      </w:r>
      <w:r>
        <w:rPr>
          <w:bCs/>
          <w:lang w:val="kk-KZ"/>
        </w:rPr>
        <w:t xml:space="preserve"> специалист</w:t>
      </w:r>
      <w:r w:rsidR="00FB4B20">
        <w:rPr>
          <w:bCs/>
          <w:lang w:val="kk-KZ"/>
        </w:rPr>
        <w:t>а</w:t>
      </w:r>
      <w:r>
        <w:rPr>
          <w:bCs/>
          <w:lang w:val="kk-KZ"/>
        </w:rPr>
        <w:t xml:space="preserve"> отдела непроизводственных платежей Управления государственных доходов по Бурлинскому району </w:t>
      </w:r>
      <w:r w:rsidR="00FB4B20" w:rsidRPr="00FB4B20">
        <w:rPr>
          <w:bCs/>
          <w:lang w:val="kk-KZ"/>
        </w:rPr>
        <w:t>(временно, на период отпуска по уходу за ребенком основного работника, до 08.10.2020г.)</w:t>
      </w:r>
      <w:r w:rsidR="00D40D33">
        <w:rPr>
          <w:bCs/>
          <w:lang w:val="kk-KZ"/>
        </w:rPr>
        <w:t xml:space="preserve"> -</w:t>
      </w:r>
      <w:r>
        <w:rPr>
          <w:bCs/>
        </w:rPr>
        <w:t>1 единица</w:t>
      </w:r>
      <w:r w:rsidR="00D40D33">
        <w:rPr>
          <w:bCs/>
        </w:rPr>
        <w:t>,</w:t>
      </w:r>
      <w:r>
        <w:rPr>
          <w:lang w:val="kk-KZ"/>
        </w:rPr>
        <w:t xml:space="preserve"> в связи с отсутствием кандидато</w:t>
      </w:r>
      <w:r w:rsidR="00FB4B20">
        <w:rPr>
          <w:lang w:val="kk-KZ"/>
        </w:rPr>
        <w:t>в,</w:t>
      </w:r>
      <w:r>
        <w:rPr>
          <w:lang w:val="kk-KZ"/>
        </w:rPr>
        <w:t xml:space="preserve"> подавших докум</w:t>
      </w:r>
      <w:r w:rsidR="00FB4B20">
        <w:rPr>
          <w:lang w:val="kk-KZ"/>
        </w:rPr>
        <w:t>енты для участия</w:t>
      </w:r>
      <w:r>
        <w:rPr>
          <w:lang w:val="kk-KZ"/>
        </w:rPr>
        <w:t xml:space="preserve"> в конку</w:t>
      </w:r>
      <w:r w:rsidR="00FB4B20">
        <w:rPr>
          <w:lang w:val="kk-KZ"/>
        </w:rPr>
        <w:t>рсе</w:t>
      </w:r>
    </w:p>
    <w:p w:rsidR="00C6328B" w:rsidRDefault="00C6328B" w:rsidP="00C6328B">
      <w:pPr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4A1F26" w:rsidRDefault="004F6897" w:rsidP="0033393A">
      <w:pPr>
        <w:contextualSpacing/>
        <w:outlineLvl w:val="2"/>
        <w:rPr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4A1F26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27454"/>
    <w:rsid w:val="00130815"/>
    <w:rsid w:val="00131782"/>
    <w:rsid w:val="00134FC3"/>
    <w:rsid w:val="0013678F"/>
    <w:rsid w:val="00143BF0"/>
    <w:rsid w:val="0014634B"/>
    <w:rsid w:val="001511B1"/>
    <w:rsid w:val="001634FB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0A01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2EE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1D8D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37D42"/>
    <w:rsid w:val="00945A12"/>
    <w:rsid w:val="009523B7"/>
    <w:rsid w:val="00962CD7"/>
    <w:rsid w:val="00963BF9"/>
    <w:rsid w:val="00967B14"/>
    <w:rsid w:val="00986744"/>
    <w:rsid w:val="00992888"/>
    <w:rsid w:val="009965E6"/>
    <w:rsid w:val="009B288B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338CF"/>
    <w:rsid w:val="00A475EB"/>
    <w:rsid w:val="00A53F51"/>
    <w:rsid w:val="00A55208"/>
    <w:rsid w:val="00A55A8E"/>
    <w:rsid w:val="00A57089"/>
    <w:rsid w:val="00A62014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BF1F7C"/>
    <w:rsid w:val="00C042F7"/>
    <w:rsid w:val="00C16F70"/>
    <w:rsid w:val="00C3514B"/>
    <w:rsid w:val="00C46FFF"/>
    <w:rsid w:val="00C53366"/>
    <w:rsid w:val="00C57F17"/>
    <w:rsid w:val="00C6328B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0D33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065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7243C"/>
    <w:rsid w:val="00E86E41"/>
    <w:rsid w:val="00E86FA1"/>
    <w:rsid w:val="00E90D26"/>
    <w:rsid w:val="00E91B56"/>
    <w:rsid w:val="00EA1C97"/>
    <w:rsid w:val="00EA3C27"/>
    <w:rsid w:val="00EB3996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B4B20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4E7F-CFAD-48D6-AE57-DC80DB8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2019-06-10T07:45:00Z</cp:lastPrinted>
  <dcterms:created xsi:type="dcterms:W3CDTF">2019-12-23T10:23:00Z</dcterms:created>
  <dcterms:modified xsi:type="dcterms:W3CDTF">2019-12-23T10:23:00Z</dcterms:modified>
</cp:coreProperties>
</file>