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5576DD" w:rsidRPr="00FB78C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5576DD" w:rsidRPr="005C66AF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5576DD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576DD" w:rsidRPr="00044708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708" w:rsidRDefault="00044708" w:rsidP="004472D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Персоналмен жұмыс және ішкі жұмыс</w:t>
            </w:r>
            <w:r w:rsidR="005576DD">
              <w:rPr>
                <w:b/>
                <w:lang w:val="kk-KZ"/>
              </w:rPr>
              <w:t xml:space="preserve"> бөлімінің бас маманы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  <w:p w:rsidR="005576DD" w:rsidRPr="00044708" w:rsidRDefault="00044708" w:rsidP="0004470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 негізгі қызметкердің бала күту демалысы кезеңіне)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044708" w:rsidTr="0004470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044708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044708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044708" w:rsidRDefault="00044708" w:rsidP="004472DE">
            <w:pPr>
              <w:rPr>
                <w:color w:val="000000"/>
                <w:lang w:val="kk-KZ"/>
              </w:rPr>
            </w:pPr>
            <w:proofErr w:type="spellStart"/>
            <w:r w:rsidRPr="00044708">
              <w:t>Галиева</w:t>
            </w:r>
            <w:proofErr w:type="spellEnd"/>
            <w:r w:rsidRPr="00044708">
              <w:t xml:space="preserve"> Светлана </w:t>
            </w:r>
            <w:proofErr w:type="spellStart"/>
            <w:r w:rsidRPr="00044708">
              <w:t>Сагидокасовна</w:t>
            </w:r>
            <w:proofErr w:type="spellEnd"/>
          </w:p>
        </w:tc>
      </w:tr>
      <w:tr w:rsidR="00044708" w:rsidRPr="00044708" w:rsidTr="00044708">
        <w:trPr>
          <w:trHeight w:val="16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044708" w:rsidP="004472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044708" w:rsidP="004472DE"/>
        </w:tc>
      </w:tr>
      <w:tr w:rsidR="00044708" w:rsidRPr="00044708" w:rsidTr="000419A8">
        <w:trPr>
          <w:trHeight w:val="165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507D75" w:rsidP="00507D7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Кеден одағы шеңберінде жанама салықтарды әкімшілендіру</w:t>
            </w:r>
            <w:r w:rsidR="00044708">
              <w:rPr>
                <w:b/>
                <w:lang w:val="kk-KZ"/>
              </w:rPr>
              <w:t xml:space="preserve"> бөлімінің бас маманы</w:t>
            </w:r>
            <w:r w:rsidR="00044708" w:rsidRPr="00FB78CC">
              <w:rPr>
                <w:b/>
                <w:lang w:val="kk-KZ"/>
              </w:rPr>
              <w:t xml:space="preserve"> </w:t>
            </w:r>
            <w:r w:rsidR="00044708"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  <w:r>
              <w:rPr>
                <w:rFonts w:eastAsia="Calibri"/>
                <w:b/>
                <w:bCs/>
                <w:lang w:val="kk-KZ"/>
              </w:rPr>
              <w:t xml:space="preserve"> </w:t>
            </w:r>
            <w:r w:rsidR="00044708">
              <w:rPr>
                <w:b/>
                <w:lang w:val="kk-KZ"/>
              </w:rPr>
              <w:t>(уақытша негізгі қызметкердің бала күту демалысы кезеңіне)</w:t>
            </w:r>
          </w:p>
        </w:tc>
      </w:tr>
      <w:tr w:rsidR="00044708" w:rsidRPr="00044708" w:rsidTr="00044708">
        <w:trPr>
          <w:trHeight w:val="1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044708" w:rsidP="004472DE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044708" w:rsidP="004472DE">
            <w:pPr>
              <w:rPr>
                <w:lang w:val="kk-KZ"/>
              </w:rPr>
            </w:pPr>
          </w:p>
        </w:tc>
      </w:tr>
      <w:tr w:rsidR="00044708" w:rsidRPr="00044708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044708" w:rsidP="004472DE">
            <w:pPr>
              <w:jc w:val="center"/>
              <w:rPr>
                <w:b/>
                <w:bCs/>
                <w:color w:val="000000"/>
              </w:rPr>
            </w:pPr>
            <w:r w:rsidRPr="00044708">
              <w:rPr>
                <w:b/>
                <w:bCs/>
                <w:color w:val="000000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8" w:rsidRPr="00044708" w:rsidRDefault="00044708" w:rsidP="004472DE">
            <w:proofErr w:type="spellStart"/>
            <w:r w:rsidRPr="00044708">
              <w:t>Кайрекенова</w:t>
            </w:r>
            <w:proofErr w:type="spellEnd"/>
            <w:r w:rsidRPr="00044708">
              <w:t xml:space="preserve"> </w:t>
            </w:r>
            <w:proofErr w:type="spellStart"/>
            <w:r w:rsidRPr="00044708">
              <w:t>Гульмира</w:t>
            </w:r>
            <w:proofErr w:type="spellEnd"/>
            <w:r w:rsidRPr="00044708">
              <w:t xml:space="preserve"> </w:t>
            </w:r>
            <w:proofErr w:type="spellStart"/>
            <w:r w:rsidRPr="00044708">
              <w:t>Галымжановна</w:t>
            </w:r>
            <w:proofErr w:type="spellEnd"/>
          </w:p>
        </w:tc>
      </w:tr>
    </w:tbl>
    <w:p w:rsidR="005C66AF" w:rsidRPr="00044708" w:rsidRDefault="005C66AF" w:rsidP="0033411C">
      <w:pPr>
        <w:jc w:val="center"/>
        <w:rPr>
          <w:lang w:val="kk-KZ"/>
        </w:rPr>
      </w:pPr>
    </w:p>
    <w:p w:rsidR="00587EC1" w:rsidRDefault="00587EC1" w:rsidP="0033411C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587EC1" w:rsidRDefault="0033411C" w:rsidP="0033411C">
      <w:pPr>
        <w:jc w:val="center"/>
        <w:rPr>
          <w:b/>
          <w:lang w:val="kk-KZ"/>
        </w:rPr>
      </w:pPr>
      <w:r>
        <w:rPr>
          <w:b/>
          <w:lang w:val="kk-KZ"/>
        </w:rPr>
        <w:t>Жаңақала</w:t>
      </w:r>
      <w:r w:rsidR="00587EC1">
        <w:rPr>
          <w:b/>
          <w:lang w:val="kk-KZ"/>
        </w:rPr>
        <w:t xml:space="preserve"> ауданы бойынша Мемлекеттік кірістер басқармасының</w:t>
      </w:r>
    </w:p>
    <w:p w:rsidR="00587EC1" w:rsidRPr="00FB78CC" w:rsidRDefault="00587EC1" w:rsidP="0033411C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конкурсқа әңгімелесуге рұқсат берілген кандидаттардың тізімі</w:t>
      </w:r>
    </w:p>
    <w:p w:rsidR="00587EC1" w:rsidRPr="005C66AF" w:rsidRDefault="00587EC1" w:rsidP="00587EC1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587EC1" w:rsidRPr="005C66AF" w:rsidTr="003A04B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1812BD" w:rsidRDefault="00587EC1" w:rsidP="003A04B8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87EC1" w:rsidRPr="005C66AF" w:rsidTr="003A04B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EC1" w:rsidRPr="005C66AF" w:rsidRDefault="00587EC1" w:rsidP="00334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</w:t>
            </w:r>
            <w:r w:rsidR="0033411C">
              <w:rPr>
                <w:b/>
                <w:lang w:val="kk-KZ"/>
              </w:rPr>
              <w:t xml:space="preserve"> және өндіру</w:t>
            </w:r>
            <w:r>
              <w:rPr>
                <w:b/>
                <w:lang w:val="kk-KZ"/>
              </w:rPr>
              <w:t xml:space="preserve"> бөлімінің басшысы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3A04B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33411C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Абжанов Асхат Насипкалиевич</w:t>
            </w:r>
          </w:p>
        </w:tc>
      </w:tr>
    </w:tbl>
    <w:p w:rsidR="00587EC1" w:rsidRDefault="00587EC1" w:rsidP="00587EC1">
      <w:pPr>
        <w:jc w:val="both"/>
        <w:rPr>
          <w:sz w:val="18"/>
          <w:szCs w:val="18"/>
          <w:lang w:val="kk-KZ"/>
        </w:rPr>
      </w:pP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Pr="00587EC1" w:rsidRDefault="00587EC1" w:rsidP="00347A64">
      <w:pPr>
        <w:jc w:val="both"/>
        <w:rPr>
          <w:sz w:val="20"/>
          <w:szCs w:val="20"/>
          <w:lang w:val="kk-KZ"/>
        </w:rPr>
      </w:pPr>
    </w:p>
    <w:sectPr w:rsidR="00587EC1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44708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3411C"/>
    <w:rsid w:val="00347A64"/>
    <w:rsid w:val="00354789"/>
    <w:rsid w:val="0045649B"/>
    <w:rsid w:val="00507D75"/>
    <w:rsid w:val="005576DD"/>
    <w:rsid w:val="0056486A"/>
    <w:rsid w:val="005826EF"/>
    <w:rsid w:val="00587EC1"/>
    <w:rsid w:val="005C66AF"/>
    <w:rsid w:val="005C6E00"/>
    <w:rsid w:val="006126D7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45</cp:revision>
  <cp:lastPrinted>2016-05-30T10:14:00Z</cp:lastPrinted>
  <dcterms:created xsi:type="dcterms:W3CDTF">2015-06-05T09:55:00Z</dcterms:created>
  <dcterms:modified xsi:type="dcterms:W3CDTF">2016-08-02T05:21:00Z</dcterms:modified>
</cp:coreProperties>
</file>