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ED" w:rsidRDefault="0037103F" w:rsidP="00842E84">
      <w:pPr>
        <w:spacing w:after="0" w:line="240" w:lineRule="auto"/>
        <w:jc w:val="center"/>
        <w:rPr>
          <w:rFonts w:ascii="TimesNewRoman" w:hAnsi="TimesNewRoman"/>
          <w:b/>
          <w:sz w:val="28"/>
          <w:szCs w:val="28"/>
          <w:lang w:val="kk-KZ"/>
        </w:rPr>
      </w:pPr>
      <w:r w:rsidRPr="0037103F">
        <w:rPr>
          <w:rFonts w:ascii="TimesNewRoman" w:hAnsi="TimesNewRoman"/>
          <w:b/>
          <w:sz w:val="28"/>
          <w:szCs w:val="28"/>
        </w:rPr>
        <w:t xml:space="preserve">«Қазақстан Республикасы азаматтарының төлемге қабілеттілігін </w:t>
      </w:r>
    </w:p>
    <w:p w:rsidR="008B19ED" w:rsidRDefault="0037103F" w:rsidP="00842E84">
      <w:pPr>
        <w:spacing w:after="0" w:line="240" w:lineRule="auto"/>
        <w:jc w:val="center"/>
        <w:rPr>
          <w:rFonts w:ascii="TimesNewRoman" w:hAnsi="TimesNewRoman"/>
          <w:b/>
          <w:sz w:val="28"/>
          <w:szCs w:val="28"/>
          <w:lang w:val="kk-KZ"/>
        </w:rPr>
      </w:pPr>
      <w:r w:rsidRPr="008B19ED">
        <w:rPr>
          <w:rFonts w:ascii="TimesNewRoman" w:hAnsi="TimesNewRoman"/>
          <w:b/>
          <w:sz w:val="28"/>
          <w:szCs w:val="28"/>
          <w:lang w:val="kk-KZ"/>
        </w:rPr>
        <w:t xml:space="preserve">қалпына келтіру туралы» </w:t>
      </w:r>
      <w:r w:rsidR="008B19ED">
        <w:rPr>
          <w:rFonts w:ascii="TimesNewRoman" w:hAnsi="TimesNewRoman"/>
          <w:b/>
          <w:sz w:val="28"/>
          <w:szCs w:val="28"/>
          <w:lang w:val="kk-KZ"/>
        </w:rPr>
        <w:t xml:space="preserve">және </w:t>
      </w:r>
      <w:r w:rsidR="008B19ED" w:rsidRPr="008B19ED">
        <w:rPr>
          <w:rFonts w:ascii="TimesNewRoman" w:hAnsi="TimesNewRoman"/>
          <w:b/>
          <w:sz w:val="28"/>
          <w:szCs w:val="28"/>
          <w:lang w:val="kk-KZ"/>
        </w:rPr>
        <w:t xml:space="preserve">«Қазақстан Республикасы </w:t>
      </w:r>
    </w:p>
    <w:p w:rsidR="008B19ED" w:rsidRDefault="008B19ED" w:rsidP="00842E84">
      <w:pPr>
        <w:spacing w:after="0" w:line="240" w:lineRule="auto"/>
        <w:jc w:val="center"/>
        <w:rPr>
          <w:rFonts w:ascii="TimesNewRoman" w:hAnsi="TimesNewRoman"/>
          <w:b/>
          <w:sz w:val="28"/>
          <w:szCs w:val="28"/>
          <w:lang w:val="kk-KZ"/>
        </w:rPr>
      </w:pPr>
      <w:r w:rsidRPr="008B19ED">
        <w:rPr>
          <w:rFonts w:ascii="TimesNewRoman" w:hAnsi="TimesNewRoman"/>
          <w:b/>
          <w:sz w:val="28"/>
          <w:szCs w:val="28"/>
          <w:lang w:val="kk-KZ"/>
        </w:rPr>
        <w:t xml:space="preserve">азаматтарының төлемге қабілеттілігін қалпына келтіру мәселелері </w:t>
      </w:r>
    </w:p>
    <w:p w:rsidR="0037103F" w:rsidRPr="008B19ED" w:rsidRDefault="008B19ED" w:rsidP="00842E84">
      <w:pPr>
        <w:spacing w:after="0" w:line="240" w:lineRule="auto"/>
        <w:jc w:val="center"/>
        <w:rPr>
          <w:rFonts w:ascii="TimesNewRoman" w:hAnsi="TimesNewRoman"/>
          <w:b/>
          <w:sz w:val="28"/>
          <w:szCs w:val="28"/>
          <w:lang w:val="kk-KZ"/>
        </w:rPr>
      </w:pPr>
      <w:r w:rsidRPr="008B19ED">
        <w:rPr>
          <w:rFonts w:ascii="TimesNewRoman" w:hAnsi="TimesNewRoman"/>
          <w:b/>
          <w:sz w:val="28"/>
          <w:szCs w:val="28"/>
          <w:lang w:val="kk-KZ"/>
        </w:rPr>
        <w:t xml:space="preserve">бойынша Қазақстан Республикасының кейбір заңнамалық актілеріне өзгерістер мен толықтырулар енгізу туралы» </w:t>
      </w:r>
      <w:r w:rsidR="0037103F" w:rsidRPr="008B19ED">
        <w:rPr>
          <w:rFonts w:ascii="TimesNewRoman" w:hAnsi="TimesNewRoman"/>
          <w:b/>
          <w:sz w:val="28"/>
          <w:szCs w:val="28"/>
          <w:lang w:val="kk-KZ"/>
        </w:rPr>
        <w:t>Қазақстан Республикасының Заң жоба</w:t>
      </w:r>
      <w:r>
        <w:rPr>
          <w:rFonts w:ascii="TimesNewRoman" w:hAnsi="TimesNewRoman"/>
          <w:b/>
          <w:sz w:val="28"/>
          <w:szCs w:val="28"/>
          <w:lang w:val="kk-KZ"/>
        </w:rPr>
        <w:t>лар</w:t>
      </w:r>
      <w:r w:rsidR="0037103F" w:rsidRPr="008B19ED">
        <w:rPr>
          <w:rFonts w:ascii="TimesNewRoman" w:hAnsi="TimesNewRoman"/>
          <w:b/>
          <w:sz w:val="28"/>
          <w:szCs w:val="28"/>
          <w:lang w:val="kk-KZ"/>
        </w:rPr>
        <w:t>ы туралы</w:t>
      </w:r>
    </w:p>
    <w:p w:rsidR="00F907C4" w:rsidRPr="008B19ED" w:rsidRDefault="0037103F" w:rsidP="00842E84">
      <w:pPr>
        <w:spacing w:after="0" w:line="240" w:lineRule="auto"/>
        <w:jc w:val="center"/>
        <w:rPr>
          <w:rFonts w:ascii="TimesNewRoman" w:hAnsi="TimesNewRoman"/>
          <w:b/>
          <w:sz w:val="28"/>
          <w:szCs w:val="28"/>
          <w:lang w:val="kk-KZ"/>
        </w:rPr>
      </w:pPr>
      <w:r w:rsidRPr="008B19ED">
        <w:rPr>
          <w:rFonts w:ascii="TimesNewRoman" w:hAnsi="TimesNewRoman"/>
          <w:b/>
          <w:sz w:val="28"/>
          <w:szCs w:val="28"/>
          <w:lang w:val="kk-KZ"/>
        </w:rPr>
        <w:t>А</w:t>
      </w:r>
      <w:r>
        <w:rPr>
          <w:rFonts w:ascii="TimesNewRoman" w:hAnsi="TimesNewRoman"/>
          <w:b/>
          <w:sz w:val="28"/>
          <w:szCs w:val="28"/>
          <w:lang w:val="kk-KZ"/>
        </w:rPr>
        <w:t>Қ</w:t>
      </w:r>
      <w:r w:rsidRPr="008B19ED">
        <w:rPr>
          <w:rFonts w:ascii="TimesNewRoman" w:hAnsi="TimesNewRoman"/>
          <w:b/>
          <w:sz w:val="28"/>
          <w:szCs w:val="28"/>
          <w:lang w:val="kk-KZ"/>
        </w:rPr>
        <w:t>ПАРАТ</w:t>
      </w:r>
      <w:r w:rsidR="006173C8" w:rsidRPr="008B19ED">
        <w:rPr>
          <w:rFonts w:ascii="TimesNewRoman" w:hAnsi="TimesNewRoman"/>
          <w:b/>
          <w:sz w:val="28"/>
          <w:szCs w:val="28"/>
          <w:lang w:val="kk-KZ"/>
        </w:rPr>
        <w:t xml:space="preserve"> </w:t>
      </w:r>
    </w:p>
    <w:p w:rsidR="006173C8" w:rsidRPr="008B19ED" w:rsidRDefault="006173C8" w:rsidP="00842E84">
      <w:pPr>
        <w:spacing w:after="0" w:line="240" w:lineRule="auto"/>
        <w:jc w:val="center"/>
        <w:rPr>
          <w:rFonts w:ascii="TimesNewRoman" w:hAnsi="TimesNewRoman"/>
          <w:b/>
          <w:sz w:val="28"/>
          <w:szCs w:val="28"/>
          <w:lang w:val="kk-KZ"/>
        </w:rPr>
      </w:pPr>
    </w:p>
    <w:p w:rsidR="0078326F" w:rsidRDefault="0037103F" w:rsidP="00CF5A25">
      <w:pPr>
        <w:spacing w:after="0" w:line="240" w:lineRule="auto"/>
        <w:ind w:firstLine="708"/>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u w:val="single"/>
          <w:lang w:val="kk-KZ" w:eastAsia="ru-RU"/>
        </w:rPr>
        <w:t>«Қазақстан Республикасы азаматтарының төлемге қабілеттілігін қалпына келтіру туралы»</w:t>
      </w:r>
      <w:r w:rsidRPr="008B19ED">
        <w:rPr>
          <w:rFonts w:ascii="Times New Roman" w:eastAsia="Times New Roman" w:hAnsi="Times New Roman" w:cs="Times New Roman"/>
          <w:sz w:val="28"/>
          <w:szCs w:val="28"/>
          <w:lang w:val="kk-KZ" w:eastAsia="ru-RU"/>
        </w:rPr>
        <w:t xml:space="preserve"> Қазақстан Республикасының Заң жоба</w:t>
      </w:r>
      <w:r>
        <w:rPr>
          <w:rFonts w:ascii="Times New Roman" w:eastAsia="Times New Roman" w:hAnsi="Times New Roman" w:cs="Times New Roman"/>
          <w:sz w:val="28"/>
          <w:szCs w:val="28"/>
          <w:lang w:val="kk-KZ" w:eastAsia="ru-RU"/>
        </w:rPr>
        <w:t>сын әзірлеу негізі,</w:t>
      </w:r>
      <w:r w:rsidR="0078326F" w:rsidRPr="008B19ED">
        <w:rPr>
          <w:rFonts w:ascii="Times New Roman" w:eastAsia="Times New Roman" w:hAnsi="Times New Roman" w:cs="Times New Roman"/>
          <w:sz w:val="28"/>
          <w:szCs w:val="28"/>
          <w:lang w:val="kk-KZ" w:eastAsia="ru-RU"/>
        </w:rPr>
        <w:t xml:space="preserve"> Ел басының 2015 жылғы 30 қарашадағы «Қазақстан жаңа жаһандық нақты ахуалда: өсу, реформалар, даму»-атты Қазақстан халқына деген Жолдауындағы жеке тұлғалар банкроттығының нақты және түсінікті рәсімдерін әзірлеу туралы тапсырмасы</w:t>
      </w:r>
      <w:r>
        <w:rPr>
          <w:rFonts w:ascii="Times New Roman" w:eastAsia="Times New Roman" w:hAnsi="Times New Roman" w:cs="Times New Roman"/>
          <w:sz w:val="28"/>
          <w:szCs w:val="28"/>
          <w:lang w:val="kk-KZ" w:eastAsia="ru-RU"/>
        </w:rPr>
        <w:t xml:space="preserve"> болып табылады</w:t>
      </w:r>
      <w:r w:rsidR="0078326F" w:rsidRPr="008B19ED">
        <w:rPr>
          <w:rFonts w:ascii="Times New Roman" w:eastAsia="Times New Roman" w:hAnsi="Times New Roman" w:cs="Times New Roman"/>
          <w:sz w:val="28"/>
          <w:szCs w:val="28"/>
          <w:lang w:val="kk-KZ" w:eastAsia="ru-RU"/>
        </w:rPr>
        <w:t>.</w:t>
      </w:r>
    </w:p>
    <w:p w:rsidR="0037103F" w:rsidRDefault="0037103F" w:rsidP="00CF5A25">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Бұл, </w:t>
      </w:r>
      <w:r w:rsidR="004E1C96">
        <w:rPr>
          <w:rFonts w:ascii="Times New Roman" w:eastAsia="Times New Roman" w:hAnsi="Times New Roman" w:cs="Times New Roman"/>
          <w:sz w:val="28"/>
          <w:szCs w:val="28"/>
          <w:lang w:val="kk-KZ" w:eastAsia="ru-RU"/>
        </w:rPr>
        <w:t>бүгінгі күні, халық арасында банктік қарыздар және басқа да ақшалай міндеттемелер бойынша мәселелері</w:t>
      </w:r>
      <w:r w:rsidR="00B932D7">
        <w:rPr>
          <w:rFonts w:ascii="Times New Roman" w:eastAsia="Times New Roman" w:hAnsi="Times New Roman" w:cs="Times New Roman"/>
          <w:sz w:val="28"/>
          <w:szCs w:val="28"/>
          <w:lang w:val="kk-KZ" w:eastAsia="ru-RU"/>
        </w:rPr>
        <w:t>нің</w:t>
      </w:r>
      <w:r w:rsidR="004E1C96">
        <w:rPr>
          <w:rFonts w:ascii="Times New Roman" w:eastAsia="Times New Roman" w:hAnsi="Times New Roman" w:cs="Times New Roman"/>
          <w:sz w:val="28"/>
          <w:szCs w:val="28"/>
          <w:lang w:val="kk-KZ" w:eastAsia="ru-RU"/>
        </w:rPr>
        <w:t xml:space="preserve"> өзекті болу себебінен азаматтардың тым асыра берешектерін реттеу тетіктерін әзірлеу қажеттілігіне байланысты.</w:t>
      </w:r>
    </w:p>
    <w:p w:rsidR="004E1C96" w:rsidRDefault="004E1C96" w:rsidP="00CF5A25">
      <w:pPr>
        <w:spacing w:after="0" w:line="240" w:lineRule="auto"/>
        <w:ind w:firstLine="708"/>
        <w:jc w:val="both"/>
        <w:rPr>
          <w:rFonts w:ascii="Times New Roman" w:eastAsia="Times New Roman" w:hAnsi="Times New Roman" w:cs="Times New Roman"/>
          <w:sz w:val="28"/>
          <w:szCs w:val="28"/>
          <w:lang w:val="kk-KZ" w:eastAsia="ru-RU"/>
        </w:rPr>
      </w:pPr>
      <w:r w:rsidRPr="004E1C96">
        <w:rPr>
          <w:rFonts w:ascii="Times New Roman" w:eastAsia="Times New Roman" w:hAnsi="Times New Roman" w:cs="Times New Roman"/>
          <w:sz w:val="28"/>
          <w:szCs w:val="28"/>
          <w:lang w:val="kk-KZ" w:eastAsia="ru-RU"/>
        </w:rPr>
        <w:t>Заң жобасын қабылдау мақсаты, Қазақстан Республик</w:t>
      </w:r>
      <w:r w:rsidR="00B932D7">
        <w:rPr>
          <w:rFonts w:ascii="Times New Roman" w:eastAsia="Times New Roman" w:hAnsi="Times New Roman" w:cs="Times New Roman"/>
          <w:sz w:val="28"/>
          <w:szCs w:val="28"/>
          <w:lang w:val="kk-KZ" w:eastAsia="ru-RU"/>
        </w:rPr>
        <w:t>а</w:t>
      </w:r>
      <w:r w:rsidRPr="004E1C96">
        <w:rPr>
          <w:rFonts w:ascii="Times New Roman" w:eastAsia="Times New Roman" w:hAnsi="Times New Roman" w:cs="Times New Roman"/>
          <w:sz w:val="28"/>
          <w:szCs w:val="28"/>
          <w:lang w:val="kk-KZ" w:eastAsia="ru-RU"/>
        </w:rPr>
        <w:t>сы азаматтарының төлемге қаб</w:t>
      </w:r>
      <w:r w:rsidR="00B932D7">
        <w:rPr>
          <w:rFonts w:ascii="Times New Roman" w:eastAsia="Times New Roman" w:hAnsi="Times New Roman" w:cs="Times New Roman"/>
          <w:sz w:val="28"/>
          <w:szCs w:val="28"/>
          <w:lang w:val="kk-KZ" w:eastAsia="ru-RU"/>
        </w:rPr>
        <w:t>і</w:t>
      </w:r>
      <w:r w:rsidRPr="004E1C96">
        <w:rPr>
          <w:rFonts w:ascii="Times New Roman" w:eastAsia="Times New Roman" w:hAnsi="Times New Roman" w:cs="Times New Roman"/>
          <w:sz w:val="28"/>
          <w:szCs w:val="28"/>
          <w:lang w:val="kk-KZ" w:eastAsia="ru-RU"/>
        </w:rPr>
        <w:t>летсіздігін реттеудегі өзекті мәселелерді тиімді шешу болып табылады</w:t>
      </w:r>
      <w:r>
        <w:rPr>
          <w:rFonts w:ascii="Times New Roman" w:eastAsia="Times New Roman" w:hAnsi="Times New Roman" w:cs="Times New Roman"/>
          <w:sz w:val="28"/>
          <w:szCs w:val="28"/>
          <w:lang w:val="kk-KZ" w:eastAsia="ru-RU"/>
        </w:rPr>
        <w:t>.</w:t>
      </w:r>
    </w:p>
    <w:p w:rsidR="0078326F" w:rsidRPr="004E1C96" w:rsidRDefault="00D04191" w:rsidP="00CF5A25">
      <w:pPr>
        <w:spacing w:after="0" w:line="240" w:lineRule="auto"/>
        <w:ind w:firstLine="708"/>
        <w:jc w:val="both"/>
        <w:rPr>
          <w:rFonts w:ascii="Times New Roman" w:eastAsia="Times New Roman" w:hAnsi="Times New Roman" w:cs="Times New Roman"/>
          <w:sz w:val="28"/>
          <w:szCs w:val="28"/>
          <w:lang w:val="kk-KZ" w:eastAsia="ru-RU"/>
        </w:rPr>
      </w:pPr>
      <w:r w:rsidRPr="00D04191">
        <w:rPr>
          <w:rFonts w:ascii="Times New Roman" w:eastAsia="Times New Roman" w:hAnsi="Times New Roman" w:cs="Times New Roman"/>
          <w:sz w:val="28"/>
          <w:szCs w:val="28"/>
          <w:lang w:val="kk-KZ" w:eastAsia="ru-RU"/>
        </w:rPr>
        <w:t>Заң жобасы</w:t>
      </w:r>
      <w:r w:rsidR="00B932D7">
        <w:rPr>
          <w:rFonts w:ascii="Times New Roman" w:eastAsia="Times New Roman" w:hAnsi="Times New Roman" w:cs="Times New Roman"/>
          <w:sz w:val="28"/>
          <w:szCs w:val="28"/>
          <w:lang w:val="kk-KZ" w:eastAsia="ru-RU"/>
        </w:rPr>
        <w:t xml:space="preserve"> </w:t>
      </w:r>
      <w:r w:rsidRPr="00D04191">
        <w:rPr>
          <w:rFonts w:ascii="Times New Roman" w:eastAsia="Times New Roman" w:hAnsi="Times New Roman" w:cs="Times New Roman"/>
          <w:sz w:val="28"/>
          <w:szCs w:val="28"/>
          <w:lang w:val="kk-KZ" w:eastAsia="ru-RU"/>
        </w:rPr>
        <w:t xml:space="preserve">жеке тұлға </w:t>
      </w:r>
      <w:r w:rsidR="00503924">
        <w:rPr>
          <w:rFonts w:ascii="Times New Roman" w:eastAsia="Times New Roman" w:hAnsi="Times New Roman" w:cs="Times New Roman"/>
          <w:sz w:val="28"/>
          <w:szCs w:val="28"/>
          <w:lang w:val="kk-KZ" w:eastAsia="ru-RU"/>
        </w:rPr>
        <w:t>–</w:t>
      </w:r>
      <w:r w:rsidRPr="00D04191">
        <w:rPr>
          <w:rFonts w:ascii="Times New Roman" w:eastAsia="Times New Roman" w:hAnsi="Times New Roman" w:cs="Times New Roman"/>
          <w:sz w:val="28"/>
          <w:szCs w:val="28"/>
          <w:lang w:val="kk-KZ" w:eastAsia="ru-RU"/>
        </w:rPr>
        <w:t xml:space="preserve"> Қазақстан Рес</w:t>
      </w:r>
      <w:r>
        <w:rPr>
          <w:rFonts w:ascii="Times New Roman" w:eastAsia="Times New Roman" w:hAnsi="Times New Roman" w:cs="Times New Roman"/>
          <w:sz w:val="28"/>
          <w:szCs w:val="28"/>
          <w:lang w:val="kk-KZ" w:eastAsia="ru-RU"/>
        </w:rPr>
        <w:t xml:space="preserve">публикасының азаматтарына </w:t>
      </w:r>
      <w:r w:rsidR="00B932D7">
        <w:rPr>
          <w:rFonts w:ascii="Times New Roman" w:eastAsia="Times New Roman" w:hAnsi="Times New Roman" w:cs="Times New Roman"/>
          <w:sz w:val="28"/>
          <w:szCs w:val="28"/>
          <w:lang w:val="kk-KZ" w:eastAsia="ru-RU"/>
        </w:rPr>
        <w:t>қолданылады</w:t>
      </w:r>
      <w:r w:rsidRPr="00D04191">
        <w:rPr>
          <w:rFonts w:ascii="Times New Roman" w:eastAsia="Times New Roman" w:hAnsi="Times New Roman" w:cs="Times New Roman"/>
          <w:sz w:val="28"/>
          <w:szCs w:val="28"/>
          <w:lang w:val="kk-KZ" w:eastAsia="ru-RU"/>
        </w:rPr>
        <w:t xml:space="preserve">. Заңды тұлғаны құрамайтын жеке тұлға – дара кәсіпкерлердің төлемге қабілетсіздігі мәселелері «Оңалту және банкроттық туралы» Қазақстан Республикасы Заңымен реттелген. </w:t>
      </w:r>
    </w:p>
    <w:p w:rsidR="00AD78AC" w:rsidRDefault="009D238A" w:rsidP="009D238A">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w:t>
      </w:r>
      <w:r w:rsidRPr="009D238A">
        <w:rPr>
          <w:rFonts w:ascii="Times New Roman" w:eastAsia="Times New Roman" w:hAnsi="Times New Roman" w:cs="Times New Roman"/>
          <w:sz w:val="28"/>
          <w:szCs w:val="28"/>
          <w:lang w:val="kk-KZ" w:eastAsia="ru-RU"/>
        </w:rPr>
        <w:t>аң жобасы</w:t>
      </w:r>
      <w:r w:rsidR="00AD78AC">
        <w:rPr>
          <w:rFonts w:ascii="Times New Roman" w:eastAsia="Times New Roman" w:hAnsi="Times New Roman" w:cs="Times New Roman"/>
          <w:sz w:val="28"/>
          <w:szCs w:val="28"/>
          <w:lang w:val="kk-KZ" w:eastAsia="ru-RU"/>
        </w:rPr>
        <w:t>ның негізгі қағидалары</w:t>
      </w:r>
      <w:r w:rsidRPr="009D238A">
        <w:rPr>
          <w:rFonts w:ascii="Times New Roman" w:eastAsia="Times New Roman" w:hAnsi="Times New Roman" w:cs="Times New Roman"/>
          <w:sz w:val="28"/>
          <w:szCs w:val="28"/>
          <w:lang w:val="kk-KZ" w:eastAsia="ru-RU"/>
        </w:rPr>
        <w:t xml:space="preserve"> соттан тыс және сот</w:t>
      </w:r>
      <w:r w:rsidR="00AD78AC">
        <w:rPr>
          <w:rFonts w:ascii="Times New Roman" w:eastAsia="Times New Roman" w:hAnsi="Times New Roman" w:cs="Times New Roman"/>
          <w:sz w:val="28"/>
          <w:szCs w:val="28"/>
          <w:lang w:val="kk-KZ" w:eastAsia="ru-RU"/>
        </w:rPr>
        <w:t>ты</w:t>
      </w:r>
      <w:r w:rsidRPr="009D238A">
        <w:rPr>
          <w:rFonts w:ascii="Times New Roman" w:eastAsia="Times New Roman" w:hAnsi="Times New Roman" w:cs="Times New Roman"/>
          <w:sz w:val="28"/>
          <w:szCs w:val="28"/>
          <w:lang w:val="kk-KZ" w:eastAsia="ru-RU"/>
        </w:rPr>
        <w:t xml:space="preserve"> рәсімдерінің комбинациясы</w:t>
      </w:r>
      <w:r w:rsidR="00AD78AC">
        <w:rPr>
          <w:rFonts w:ascii="Times New Roman" w:eastAsia="Times New Roman" w:hAnsi="Times New Roman" w:cs="Times New Roman"/>
          <w:sz w:val="28"/>
          <w:szCs w:val="28"/>
          <w:lang w:val="kk-KZ" w:eastAsia="ru-RU"/>
        </w:rPr>
        <w:t>н</w:t>
      </w:r>
      <w:r w:rsidRPr="009D238A">
        <w:rPr>
          <w:rFonts w:ascii="Times New Roman" w:eastAsia="Times New Roman" w:hAnsi="Times New Roman" w:cs="Times New Roman"/>
          <w:sz w:val="28"/>
          <w:szCs w:val="28"/>
          <w:lang w:val="kk-KZ" w:eastAsia="ru-RU"/>
        </w:rPr>
        <w:t xml:space="preserve"> карастыр</w:t>
      </w:r>
      <w:r w:rsidR="00AD78AC">
        <w:rPr>
          <w:rFonts w:ascii="Times New Roman" w:eastAsia="Times New Roman" w:hAnsi="Times New Roman" w:cs="Times New Roman"/>
          <w:sz w:val="28"/>
          <w:szCs w:val="28"/>
          <w:lang w:val="kk-KZ" w:eastAsia="ru-RU"/>
        </w:rPr>
        <w:t xml:space="preserve">ады, олар өз кезегінде </w:t>
      </w:r>
      <w:r w:rsidRPr="009D238A">
        <w:rPr>
          <w:rFonts w:ascii="Times New Roman" w:eastAsia="Times New Roman" w:hAnsi="Times New Roman" w:cs="Times New Roman"/>
          <w:sz w:val="28"/>
          <w:szCs w:val="28"/>
          <w:lang w:val="kk-KZ" w:eastAsia="ru-RU"/>
        </w:rPr>
        <w:t>жиынтығында азаматтардың төлемге қабілеттілігін қалпына келтірудің бірыңғай процессін құрай</w:t>
      </w:r>
      <w:r w:rsidR="00AD78AC">
        <w:rPr>
          <w:rFonts w:ascii="Times New Roman" w:eastAsia="Times New Roman" w:hAnsi="Times New Roman" w:cs="Times New Roman"/>
          <w:sz w:val="28"/>
          <w:szCs w:val="28"/>
          <w:lang w:val="kk-KZ" w:eastAsia="ru-RU"/>
        </w:rPr>
        <w:t>тын болады.</w:t>
      </w:r>
    </w:p>
    <w:p w:rsidR="009D238A" w:rsidRDefault="00AD78AC" w:rsidP="0050392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Төлем қабілеттілігін қалпына келтіру процессін бір қатар құқық бұзушылықтар үшін шешілмеген (өтелмеген) соттылығы бар тұлғалар қолдана алмайды. Мысалы алаяқтық, </w:t>
      </w:r>
      <w:r w:rsidR="00503924">
        <w:rPr>
          <w:rFonts w:ascii="Times New Roman" w:eastAsia="Times New Roman" w:hAnsi="Times New Roman" w:cs="Times New Roman"/>
          <w:sz w:val="28"/>
          <w:szCs w:val="28"/>
          <w:lang w:val="kk-KZ" w:eastAsia="ru-RU"/>
        </w:rPr>
        <w:t>а</w:t>
      </w:r>
      <w:r w:rsidR="00503924" w:rsidRPr="00503924">
        <w:rPr>
          <w:rFonts w:ascii="Times New Roman" w:eastAsia="Times New Roman" w:hAnsi="Times New Roman" w:cs="Times New Roman"/>
          <w:sz w:val="28"/>
          <w:szCs w:val="28"/>
          <w:lang w:val="kk-KZ" w:eastAsia="ru-RU"/>
        </w:rPr>
        <w:t>лдау немесе сенiмді теріс пайдалану жолымен мүлiктiк залал келтiру</w:t>
      </w:r>
      <w:r w:rsidR="00503924">
        <w:rPr>
          <w:rFonts w:ascii="Times New Roman" w:eastAsia="Times New Roman" w:hAnsi="Times New Roman" w:cs="Times New Roman"/>
          <w:sz w:val="28"/>
          <w:szCs w:val="28"/>
          <w:lang w:val="kk-KZ" w:eastAsia="ru-RU"/>
        </w:rPr>
        <w:t xml:space="preserve">, </w:t>
      </w:r>
      <w:r w:rsidR="00B932D7">
        <w:rPr>
          <w:rFonts w:ascii="Times New Roman" w:eastAsia="Times New Roman" w:hAnsi="Times New Roman" w:cs="Times New Roman"/>
          <w:sz w:val="28"/>
          <w:szCs w:val="28"/>
          <w:lang w:val="kk-KZ" w:eastAsia="ru-RU"/>
        </w:rPr>
        <w:t>несиені</w:t>
      </w:r>
      <w:r w:rsidR="00503924" w:rsidRPr="00503924">
        <w:rPr>
          <w:rFonts w:ascii="Times New Roman" w:eastAsia="Times New Roman" w:hAnsi="Times New Roman" w:cs="Times New Roman"/>
          <w:sz w:val="28"/>
          <w:szCs w:val="28"/>
          <w:lang w:val="kk-KZ" w:eastAsia="ru-RU"/>
        </w:rPr>
        <w:t xml:space="preserve"> заңсыз алу</w:t>
      </w:r>
      <w:r w:rsidR="00503924">
        <w:rPr>
          <w:rFonts w:ascii="Times New Roman" w:eastAsia="Times New Roman" w:hAnsi="Times New Roman" w:cs="Times New Roman"/>
          <w:sz w:val="28"/>
          <w:szCs w:val="28"/>
          <w:lang w:val="kk-KZ" w:eastAsia="ru-RU"/>
        </w:rPr>
        <w:t>, ж</w:t>
      </w:r>
      <w:r w:rsidR="00503924" w:rsidRPr="00503924">
        <w:rPr>
          <w:rFonts w:ascii="Times New Roman" w:eastAsia="Times New Roman" w:hAnsi="Times New Roman" w:cs="Times New Roman"/>
          <w:sz w:val="28"/>
          <w:szCs w:val="28"/>
          <w:lang w:val="kk-KZ" w:eastAsia="ru-RU"/>
        </w:rPr>
        <w:t>алған кәсіпкерлік</w:t>
      </w:r>
      <w:r w:rsidR="00503924">
        <w:rPr>
          <w:rFonts w:ascii="Times New Roman" w:eastAsia="Times New Roman" w:hAnsi="Times New Roman" w:cs="Times New Roman"/>
          <w:sz w:val="28"/>
          <w:szCs w:val="28"/>
          <w:lang w:val="kk-KZ" w:eastAsia="ru-RU"/>
        </w:rPr>
        <w:t xml:space="preserve"> және тағы басқалар үшін.</w:t>
      </w:r>
    </w:p>
    <w:p w:rsidR="009D238A" w:rsidRDefault="00503924" w:rsidP="002D4598">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Осылайша Заң, келеңсіз жағдайларға байланысты қарыздық ауыртпашылыққа тап болған адал азаматқа жоспар негізінде өзінің төменделген жағдайын түзетуге мүмкіндік беретін болады.</w:t>
      </w:r>
    </w:p>
    <w:p w:rsidR="00503924" w:rsidRDefault="00503924" w:rsidP="002D4598">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Жоспар, борышкердің қаржылық жағдайына байланысты, дағдарыс жағдайдан кезеңмен шығуды қарастыратын болады. Бұл ретте кредиторлар өз жағынан қарызды өтеу үшін мерзімін ұзарту немесе бөліп төлеу, өтем ақы, айыппұлдарды есептен шығару, қарыздың бөлігін кешіру және басқа да шаралар қолдануға міндетті болады.</w:t>
      </w:r>
    </w:p>
    <w:p w:rsidR="00503924" w:rsidRDefault="00503924" w:rsidP="002D4598">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Егер борышкерде, қарыздардан құтылуға мүмкіндік беретін тұрақты кірісі болмаған жағдайда</w:t>
      </w:r>
      <w:r w:rsidR="00C511D9">
        <w:rPr>
          <w:rFonts w:ascii="Times New Roman" w:eastAsia="Times New Roman" w:hAnsi="Times New Roman" w:cs="Times New Roman"/>
          <w:sz w:val="28"/>
          <w:szCs w:val="28"/>
          <w:lang w:val="kk-KZ" w:eastAsia="ru-RU"/>
        </w:rPr>
        <w:t xml:space="preserve">, борышкердің мүлкі сатылып, одан түскен қаражат </w:t>
      </w:r>
      <w:r w:rsidR="002D360A">
        <w:rPr>
          <w:rFonts w:ascii="Times New Roman" w:eastAsia="Times New Roman" w:hAnsi="Times New Roman" w:cs="Times New Roman"/>
          <w:sz w:val="28"/>
          <w:szCs w:val="28"/>
          <w:lang w:val="kk-KZ" w:eastAsia="ru-RU"/>
        </w:rPr>
        <w:t>кредиторлар арасында үйлестіріліп, ал қалған қарыздар есептен шығарылады.</w:t>
      </w:r>
    </w:p>
    <w:p w:rsidR="002D360A" w:rsidRPr="009D238A" w:rsidRDefault="002D360A" w:rsidP="002D4598">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Т</w:t>
      </w:r>
      <w:r w:rsidRPr="002D360A">
        <w:rPr>
          <w:rFonts w:ascii="Times New Roman" w:eastAsia="Times New Roman" w:hAnsi="Times New Roman" w:cs="Times New Roman"/>
          <w:sz w:val="28"/>
          <w:szCs w:val="28"/>
          <w:lang w:val="kk-KZ" w:eastAsia="ru-RU"/>
        </w:rPr>
        <w:t xml:space="preserve">өлемге қабілеттілікті қалпына келтіру процессі аяқталу кезінде, сот тарапынан борышкерді қарыздардан босату </w:t>
      </w:r>
      <w:r>
        <w:rPr>
          <w:rFonts w:ascii="Times New Roman" w:eastAsia="Times New Roman" w:hAnsi="Times New Roman" w:cs="Times New Roman"/>
          <w:sz w:val="28"/>
          <w:szCs w:val="28"/>
          <w:lang w:val="kk-KZ" w:eastAsia="ru-RU"/>
        </w:rPr>
        <w:t>(</w:t>
      </w:r>
      <w:r w:rsidRPr="002D360A">
        <w:rPr>
          <w:rFonts w:ascii="Times New Roman" w:eastAsia="Times New Roman" w:hAnsi="Times New Roman" w:cs="Times New Roman"/>
          <w:sz w:val="28"/>
          <w:szCs w:val="28"/>
          <w:lang w:val="kk-KZ" w:eastAsia="ru-RU"/>
        </w:rPr>
        <w:t>босатпау</w:t>
      </w:r>
      <w:r>
        <w:rPr>
          <w:rFonts w:ascii="Times New Roman" w:eastAsia="Times New Roman" w:hAnsi="Times New Roman" w:cs="Times New Roman"/>
          <w:sz w:val="28"/>
          <w:szCs w:val="28"/>
          <w:lang w:val="kk-KZ" w:eastAsia="ru-RU"/>
        </w:rPr>
        <w:t>)</w:t>
      </w:r>
      <w:r w:rsidRPr="002D360A">
        <w:rPr>
          <w:rFonts w:ascii="Times New Roman" w:eastAsia="Times New Roman" w:hAnsi="Times New Roman" w:cs="Times New Roman"/>
          <w:sz w:val="28"/>
          <w:szCs w:val="28"/>
          <w:lang w:val="kk-KZ" w:eastAsia="ru-RU"/>
        </w:rPr>
        <w:t xml:space="preserve"> туралы шешім қабылданады.</w:t>
      </w:r>
    </w:p>
    <w:p w:rsidR="00503924" w:rsidRDefault="002D360A" w:rsidP="006359D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Азаматты қарыздық міндеттемелерден босатуға кедергі болатын жағдайлар:</w:t>
      </w:r>
    </w:p>
    <w:p w:rsidR="002D360A" w:rsidRDefault="004E4F53" w:rsidP="00FB5BBE">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w:t>
      </w:r>
      <w:r w:rsidR="00FB5BBE">
        <w:rPr>
          <w:rFonts w:ascii="Times New Roman" w:eastAsia="Times New Roman" w:hAnsi="Times New Roman" w:cs="Times New Roman"/>
          <w:sz w:val="28"/>
          <w:szCs w:val="28"/>
          <w:lang w:val="kk-KZ" w:eastAsia="ru-RU"/>
        </w:rPr>
        <w:t>орышкердің өз мүлкі туралы жалған ақпарат беруі;</w:t>
      </w:r>
    </w:p>
    <w:p w:rsidR="00FB5BBE" w:rsidRDefault="006F3A71" w:rsidP="00FB5BBE">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мүлікті, ол жөніндегі мәліметті жасыру немесе оны алуға кедергі туғызу;</w:t>
      </w:r>
    </w:p>
    <w:p w:rsidR="006F3A71" w:rsidRDefault="006F3A71" w:rsidP="00FB5BBE">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кредиторлардың келісімісіз қарыздық міндеттемелердің мөлшерін ұлғайту;</w:t>
      </w:r>
    </w:p>
    <w:p w:rsidR="006F3A71" w:rsidRDefault="006F3A71" w:rsidP="00FB5BBE">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борышкердің тұрақты кірісі бола отырып жоспарды әзірлеуден бас тартуы;</w:t>
      </w:r>
    </w:p>
    <w:p w:rsidR="006F3A71" w:rsidRDefault="006F3A71" w:rsidP="006F3A7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6F3A71">
        <w:rPr>
          <w:rFonts w:ascii="Times New Roman" w:eastAsia="Times New Roman" w:hAnsi="Times New Roman" w:cs="Times New Roman"/>
          <w:sz w:val="28"/>
          <w:szCs w:val="28"/>
          <w:lang w:val="kk-KZ" w:eastAsia="ru-RU"/>
        </w:rPr>
        <w:t>бір кредиторға өзге кредиторлардың алдында ерекше ықылас көрсету</w:t>
      </w:r>
      <w:r>
        <w:rPr>
          <w:rFonts w:ascii="Times New Roman" w:eastAsia="Times New Roman" w:hAnsi="Times New Roman" w:cs="Times New Roman"/>
          <w:sz w:val="28"/>
          <w:szCs w:val="28"/>
          <w:lang w:val="kk-KZ" w:eastAsia="ru-RU"/>
        </w:rPr>
        <w:t>;</w:t>
      </w:r>
    </w:p>
    <w:p w:rsidR="006F3A71" w:rsidRDefault="006F3A71" w:rsidP="006F3A71">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6F3A71">
        <w:rPr>
          <w:rFonts w:ascii="Times New Roman" w:eastAsia="Times New Roman" w:hAnsi="Times New Roman" w:cs="Times New Roman"/>
          <w:sz w:val="28"/>
          <w:szCs w:val="28"/>
          <w:lang w:val="kk-KZ" w:eastAsia="ru-RU"/>
        </w:rPr>
        <w:t xml:space="preserve">соттың қарауы бойынша борышкердің қылығы </w:t>
      </w:r>
      <w:r w:rsidR="00B932D7">
        <w:rPr>
          <w:rFonts w:ascii="Times New Roman" w:eastAsia="Times New Roman" w:hAnsi="Times New Roman" w:cs="Times New Roman"/>
          <w:sz w:val="28"/>
          <w:szCs w:val="28"/>
          <w:lang w:val="kk-KZ" w:eastAsia="ru-RU"/>
        </w:rPr>
        <w:t>адал емес</w:t>
      </w:r>
      <w:r w:rsidRPr="006F3A71">
        <w:rPr>
          <w:rFonts w:ascii="Times New Roman" w:eastAsia="Times New Roman" w:hAnsi="Times New Roman" w:cs="Times New Roman"/>
          <w:sz w:val="28"/>
          <w:szCs w:val="28"/>
          <w:lang w:val="kk-KZ" w:eastAsia="ru-RU"/>
        </w:rPr>
        <w:t xml:space="preserve"> болып танылатын өзге де жағдайлар</w:t>
      </w:r>
      <w:r>
        <w:rPr>
          <w:rFonts w:ascii="Times New Roman" w:eastAsia="Times New Roman" w:hAnsi="Times New Roman" w:cs="Times New Roman"/>
          <w:sz w:val="28"/>
          <w:szCs w:val="28"/>
          <w:lang w:val="kk-KZ" w:eastAsia="ru-RU"/>
        </w:rPr>
        <w:t xml:space="preserve"> болып табылады.</w:t>
      </w:r>
    </w:p>
    <w:p w:rsidR="006F3A71" w:rsidRPr="002A2BB0" w:rsidRDefault="006F3A71" w:rsidP="002A2BB0">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2A2BB0">
        <w:rPr>
          <w:rFonts w:ascii="Times New Roman" w:eastAsia="Times New Roman" w:hAnsi="Times New Roman" w:cs="Times New Roman"/>
          <w:sz w:val="28"/>
          <w:szCs w:val="28"/>
          <w:lang w:val="kk-KZ" w:eastAsia="ru-RU"/>
        </w:rPr>
        <w:t>Осындай жағдайлардың бірі орын алған кезде борышкер, мүлікінен айырылса да, өз кредиторларына</w:t>
      </w:r>
      <w:r w:rsidR="002A2BB0" w:rsidRPr="002A2BB0">
        <w:rPr>
          <w:rFonts w:ascii="Times New Roman" w:eastAsia="Times New Roman" w:hAnsi="Times New Roman" w:cs="Times New Roman"/>
          <w:sz w:val="28"/>
          <w:szCs w:val="28"/>
          <w:lang w:val="kk-KZ" w:eastAsia="ru-RU"/>
        </w:rPr>
        <w:t xml:space="preserve"> қарызды бол</w:t>
      </w:r>
      <w:r w:rsidR="002A2BB0">
        <w:rPr>
          <w:rFonts w:ascii="Times New Roman" w:eastAsia="Times New Roman" w:hAnsi="Times New Roman" w:cs="Times New Roman"/>
          <w:sz w:val="28"/>
          <w:szCs w:val="28"/>
          <w:lang w:val="kk-KZ" w:eastAsia="ru-RU"/>
        </w:rPr>
        <w:t>ып қала береді</w:t>
      </w:r>
      <w:r w:rsidR="002A2BB0" w:rsidRPr="002A2BB0">
        <w:rPr>
          <w:rFonts w:ascii="Times New Roman" w:eastAsia="Times New Roman" w:hAnsi="Times New Roman" w:cs="Times New Roman"/>
          <w:sz w:val="28"/>
          <w:szCs w:val="28"/>
          <w:lang w:val="kk-KZ" w:eastAsia="ru-RU"/>
        </w:rPr>
        <w:t xml:space="preserve">, олар өз кезегінде азаматтық заңнамамен белгіленген тәртіпте қарыздарын талап етуге құқылы </w:t>
      </w:r>
      <w:r w:rsidR="002A2BB0">
        <w:rPr>
          <w:rFonts w:ascii="Times New Roman" w:eastAsia="Times New Roman" w:hAnsi="Times New Roman" w:cs="Times New Roman"/>
          <w:sz w:val="28"/>
          <w:szCs w:val="28"/>
          <w:lang w:val="kk-KZ" w:eastAsia="ru-RU"/>
        </w:rPr>
        <w:t>болады</w:t>
      </w:r>
      <w:r w:rsidR="002A2BB0" w:rsidRPr="002A2BB0">
        <w:rPr>
          <w:rFonts w:ascii="Times New Roman" w:eastAsia="Times New Roman" w:hAnsi="Times New Roman" w:cs="Times New Roman"/>
          <w:sz w:val="28"/>
          <w:szCs w:val="28"/>
          <w:lang w:val="kk-KZ" w:eastAsia="ru-RU"/>
        </w:rPr>
        <w:t>.</w:t>
      </w:r>
    </w:p>
    <w:p w:rsidR="006F3A71" w:rsidRDefault="006F3A71" w:rsidP="006F3A71">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6F3A71">
        <w:rPr>
          <w:rFonts w:ascii="Times New Roman" w:eastAsia="Times New Roman" w:hAnsi="Times New Roman" w:cs="Times New Roman"/>
          <w:sz w:val="28"/>
          <w:szCs w:val="28"/>
          <w:lang w:val="kk-KZ" w:eastAsia="ru-RU"/>
        </w:rPr>
        <w:t>Сон</w:t>
      </w:r>
      <w:r w:rsidR="00B932D7">
        <w:rPr>
          <w:rFonts w:ascii="Times New Roman" w:eastAsia="Times New Roman" w:hAnsi="Times New Roman" w:cs="Times New Roman"/>
          <w:sz w:val="28"/>
          <w:szCs w:val="28"/>
          <w:lang w:val="kk-KZ" w:eastAsia="ru-RU"/>
        </w:rPr>
        <w:t>ымен қатар</w:t>
      </w:r>
      <w:r w:rsidRPr="006F3A71">
        <w:rPr>
          <w:rFonts w:ascii="Times New Roman" w:eastAsia="Times New Roman" w:hAnsi="Times New Roman" w:cs="Times New Roman"/>
          <w:sz w:val="28"/>
          <w:szCs w:val="28"/>
          <w:lang w:val="kk-KZ" w:eastAsia="ru-RU"/>
        </w:rPr>
        <w:t>, заң жобасы, еш бір жағдайларда борышкер орындаудан босатылмайтын міндеттемелер тізбесін белгілейді. Мысалы, кәмелетке толмаған балалар, жұмысқа қабілетсіз жұбайы</w:t>
      </w:r>
      <w:r w:rsidR="00B932D7">
        <w:rPr>
          <w:rFonts w:ascii="Times New Roman" w:eastAsia="Times New Roman" w:hAnsi="Times New Roman" w:cs="Times New Roman"/>
          <w:sz w:val="28"/>
          <w:szCs w:val="28"/>
          <w:lang w:val="kk-KZ" w:eastAsia="ru-RU"/>
        </w:rPr>
        <w:t>н</w:t>
      </w:r>
      <w:r w:rsidRPr="006F3A71">
        <w:rPr>
          <w:rFonts w:ascii="Times New Roman" w:eastAsia="Times New Roman" w:hAnsi="Times New Roman" w:cs="Times New Roman"/>
          <w:sz w:val="28"/>
          <w:szCs w:val="28"/>
          <w:lang w:val="kk-KZ" w:eastAsia="ru-RU"/>
        </w:rPr>
        <w:t xml:space="preserve"> немесе ата-анасын асырау</w:t>
      </w:r>
      <w:r w:rsidR="00B932D7">
        <w:rPr>
          <w:rFonts w:ascii="Times New Roman" w:eastAsia="Times New Roman" w:hAnsi="Times New Roman" w:cs="Times New Roman"/>
          <w:sz w:val="28"/>
          <w:szCs w:val="28"/>
          <w:lang w:val="kk-KZ" w:eastAsia="ru-RU"/>
        </w:rPr>
        <w:t>ға алименттік</w:t>
      </w:r>
      <w:r w:rsidRPr="006F3A71">
        <w:rPr>
          <w:rFonts w:ascii="Times New Roman" w:eastAsia="Times New Roman" w:hAnsi="Times New Roman" w:cs="Times New Roman"/>
          <w:sz w:val="28"/>
          <w:szCs w:val="28"/>
          <w:lang w:val="kk-KZ" w:eastAsia="ru-RU"/>
        </w:rPr>
        <w:t xml:space="preserve">, өмірге немесе денсаулыққа келтірілген зиянның орнын толтыру </w:t>
      </w:r>
      <w:r w:rsidR="00B932D7">
        <w:rPr>
          <w:rFonts w:ascii="Times New Roman" w:eastAsia="Times New Roman" w:hAnsi="Times New Roman" w:cs="Times New Roman"/>
          <w:sz w:val="28"/>
          <w:szCs w:val="28"/>
          <w:lang w:val="kk-KZ" w:eastAsia="ru-RU"/>
        </w:rPr>
        <w:t>бойынша</w:t>
      </w:r>
      <w:r w:rsidRPr="006F3A71">
        <w:rPr>
          <w:rFonts w:ascii="Times New Roman" w:eastAsia="Times New Roman" w:hAnsi="Times New Roman" w:cs="Times New Roman"/>
          <w:sz w:val="28"/>
          <w:szCs w:val="28"/>
          <w:lang w:val="kk-KZ" w:eastAsia="ru-RU"/>
        </w:rPr>
        <w:t xml:space="preserve"> төлемдер.</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u w:val="single"/>
          <w:lang w:val="kk-KZ" w:eastAsia="ru-RU"/>
        </w:rPr>
        <w:t>«Қазақстан Республикасы азаматтарының төлемге қабілеттілігін қалпына келтіру мәселелері бойынша Қазақстан Республикасының кейбір заңнамалық актілеріне өзгерістер мен толықтырулар енгізу туралы»</w:t>
      </w:r>
      <w:r w:rsidRPr="008B19ED">
        <w:rPr>
          <w:rFonts w:ascii="Times New Roman" w:eastAsia="Times New Roman" w:hAnsi="Times New Roman" w:cs="Times New Roman"/>
          <w:sz w:val="28"/>
          <w:szCs w:val="28"/>
          <w:lang w:val="kk-KZ" w:eastAsia="ru-RU"/>
        </w:rPr>
        <w:t xml:space="preserve"> Қазақстан Республикасының Заң жобасын әзірлеу мақсаты, «Қазақстан Республикасы азаматтарының төлем қабілеттілігін қалпына келтіру туралы» Қазақстан Республикасының Заң жобасының әзірленуіне байланысты қолданыстағы заңнаманы сәйкестендіру болып табылады.</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Қолданыстағы заңнама мен азаматтың төлем қабілеттілігін қалпына келтіру тетіктерін сәйкестендіру, Қазақстан Республикасының бір қатар заңнамалық актілеріне өзгертулер мен толықтырулар енгізу жолымен қамтамасыз етіледі.</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Атап айтқанда,</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Қазақстан Республикасының Азаматтық кодексі,  борышкердің төлем қабілеттілігін қалпына келтіру туралы және оның қарыздық міндеттемелерінен босату негіздері туралы нормалармен толықтырылады. Сонымен қатар заң жобасы, жеке тұлғалардың төлем қабілеттілігін қалпына келтіру процессі аяқталуымен тоқтатылатын міндеттемелер үшін негіздемелер тізілімін толықтырады.</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Қазақстан Республикасының Әкімшілік құқық бұзушылық туралы кодексі, қаржылық әкімшіге және мүлікті тарату басқарушыға белгіленген міндеттерді орындамағаны үшін әкімшілік жауапкершілік қарастыратын баптармен толықтырылады.</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 xml:space="preserve">Қазақстан Республикасының Қылмыстық кодексі, азаматтың, кредиторлар алдындағы міндеттемелерінен жалтару мақсатында әдейі және жалған өзінің </w:t>
      </w:r>
      <w:r w:rsidRPr="008B19ED">
        <w:rPr>
          <w:rFonts w:ascii="Times New Roman" w:eastAsia="Times New Roman" w:hAnsi="Times New Roman" w:cs="Times New Roman"/>
          <w:sz w:val="28"/>
          <w:szCs w:val="28"/>
          <w:lang w:val="kk-KZ" w:eastAsia="ru-RU"/>
        </w:rPr>
        <w:lastRenderedPageBreak/>
        <w:t>төлем қабілеттілігін қалпына келтіру туралы жүгінгені үшін, сондай-ақ, төлемге қабілеттілікті қалпына келтіру процессін ашу барысында жалған (сенімді емес) ақпарат бергені үшін қосымша жаңа қылмыстар құрамын қарастыратын баптармен толықтырылады.</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«Неке (ерлі-зайыптылық) және отбасы туралы» Қазақстан Республикасының Кодексіне:</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 ерлі-зайыптылардың бірлескен ортақ меншігіндегі мүлкінің режимін реттеу;</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 төлем қабілеттілігін қалпына келтіру процессіндегі тұлғаларға қорғаншы және қамқоршы болуға тыйым салу бойынша өзгертулер енгізіледі.</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«Салық және бюджетке төленетін басқа да міндетті төлемдер туралы (Салық кодексі)» Қазақстан Республикасының кодексіне, сондай-ақ «Жылжымайтын мүлікке құқықтарды мемлекеттік тіркеу туралы»,  Қазақстан Республикасының Заңына; «Микроқаржы ұйымдары туралы», «Бағалы қағаздар рыногы туралы» Қазақстан Республикасының Заңдарына қаржылық әкімшіге азаматтың мүлкі (активтері) және міндеттемелері туралы ақпаратты алу құқығын беретін толықтырулар енгізілген.</w:t>
      </w:r>
    </w:p>
    <w:p w:rsidR="008B19ED" w:rsidRP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«Халықтың көші-қоны туралы» Қазақстан Республикасының Заңында белгіленген Қазақстан Республикасының азаматына елден тұрақты тұрғылықты жеріне кетуге рұқсат беруден бас тарту үшін негіздер тізілімі азаматтың мүлікті таратудың сотты рәсімін қолдану жағдайымен толықтырылатын болады.</w:t>
      </w:r>
    </w:p>
    <w:p w:rsidR="008B19ED" w:rsidRDefault="008B19ED" w:rsidP="008B19ED">
      <w:pPr>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8B19ED">
        <w:rPr>
          <w:rFonts w:ascii="Times New Roman" w:eastAsia="Times New Roman" w:hAnsi="Times New Roman" w:cs="Times New Roman"/>
          <w:sz w:val="28"/>
          <w:szCs w:val="28"/>
          <w:lang w:val="kk-KZ" w:eastAsia="ru-RU"/>
        </w:rPr>
        <w:t>Төлем қабілеттілігін қалпына келтіру процессіндегі және ол процессті аяқтаған тұлғалар үшін салтар белгіленуіне байланысты «Қазақстан Республикасындағы кредиттік бюролар және кредиттік тарихты қалыптастыру туралы», «Халықтың көші-қоны туралы» және «Заңды тұлғаларды мемлекеттік тіркеу және филиалдар мен өкілдіктерді есептік тіркеу туралы»  Қазақстан Республикасының Заңдарына және заңнаманы сәйкестендіруді қамтамасыз ететін өзге де өзгертулер мен толықтырулар енгізіледі.</w:t>
      </w:r>
    </w:p>
    <w:p w:rsidR="006F3A71" w:rsidRDefault="002A2BB0" w:rsidP="000F663D">
      <w:pPr>
        <w:spacing w:after="0" w:line="240" w:lineRule="auto"/>
        <w:ind w:firstLine="708"/>
        <w:jc w:val="both"/>
        <w:rPr>
          <w:rFonts w:ascii="Times New Roman" w:eastAsia="Times New Roman" w:hAnsi="Times New Roman" w:cs="Times New Roman"/>
          <w:sz w:val="28"/>
          <w:szCs w:val="28"/>
          <w:lang w:val="kk-KZ" w:eastAsia="ru-RU"/>
        </w:rPr>
      </w:pPr>
      <w:r w:rsidRPr="002A2BB0">
        <w:rPr>
          <w:rFonts w:ascii="Times New Roman" w:eastAsia="Times New Roman" w:hAnsi="Times New Roman" w:cs="Times New Roman"/>
          <w:sz w:val="28"/>
          <w:szCs w:val="28"/>
          <w:lang w:val="kk-KZ" w:eastAsia="ru-RU"/>
        </w:rPr>
        <w:t>Заң жоба</w:t>
      </w:r>
      <w:r w:rsidR="008B19ED">
        <w:rPr>
          <w:rFonts w:ascii="Times New Roman" w:eastAsia="Times New Roman" w:hAnsi="Times New Roman" w:cs="Times New Roman"/>
          <w:sz w:val="28"/>
          <w:szCs w:val="28"/>
          <w:lang w:val="kk-KZ" w:eastAsia="ru-RU"/>
        </w:rPr>
        <w:t>лар</w:t>
      </w:r>
      <w:r>
        <w:rPr>
          <w:rFonts w:ascii="Times New Roman" w:eastAsia="Times New Roman" w:hAnsi="Times New Roman" w:cs="Times New Roman"/>
          <w:sz w:val="28"/>
          <w:szCs w:val="28"/>
          <w:lang w:val="kk-KZ" w:eastAsia="ru-RU"/>
        </w:rPr>
        <w:t>ына</w:t>
      </w:r>
      <w:r w:rsidRPr="002A2BB0">
        <w:rPr>
          <w:rFonts w:ascii="Times New Roman" w:eastAsia="Times New Roman" w:hAnsi="Times New Roman" w:cs="Times New Roman"/>
          <w:sz w:val="28"/>
          <w:szCs w:val="28"/>
          <w:lang w:val="kk-KZ" w:eastAsia="ru-RU"/>
        </w:rPr>
        <w:t xml:space="preserve"> Тұжырымдама</w:t>
      </w:r>
      <w:r w:rsidR="008B19ED">
        <w:rPr>
          <w:rFonts w:ascii="Times New Roman" w:eastAsia="Times New Roman" w:hAnsi="Times New Roman" w:cs="Times New Roman"/>
          <w:sz w:val="28"/>
          <w:szCs w:val="28"/>
          <w:lang w:val="kk-KZ" w:eastAsia="ru-RU"/>
        </w:rPr>
        <w:t>лар</w:t>
      </w:r>
      <w:r w:rsidRPr="002A2BB0">
        <w:rPr>
          <w:rFonts w:ascii="Times New Roman" w:eastAsia="Times New Roman" w:hAnsi="Times New Roman" w:cs="Times New Roman"/>
          <w:sz w:val="28"/>
          <w:szCs w:val="28"/>
          <w:lang w:val="kk-KZ" w:eastAsia="ru-RU"/>
        </w:rPr>
        <w:t xml:space="preserve"> 2016 жылғы 5 сәуірде Қазақстан Республикасы Үкiметiнiң жанындағы Заң жобалау қызметi мәселелерi жөнiндегi ведомствоаралық комиссиясы </w:t>
      </w:r>
      <w:r w:rsidR="004E4F53">
        <w:rPr>
          <w:rFonts w:ascii="Times New Roman" w:eastAsia="Times New Roman" w:hAnsi="Times New Roman" w:cs="Times New Roman"/>
          <w:sz w:val="28"/>
          <w:szCs w:val="28"/>
          <w:lang w:val="kk-KZ" w:eastAsia="ru-RU"/>
        </w:rPr>
        <w:t>отырысында</w:t>
      </w:r>
      <w:r w:rsidRPr="002A2BB0">
        <w:rPr>
          <w:rFonts w:ascii="Times New Roman" w:eastAsia="Times New Roman" w:hAnsi="Times New Roman" w:cs="Times New Roman"/>
          <w:sz w:val="28"/>
          <w:szCs w:val="28"/>
          <w:lang w:val="kk-KZ" w:eastAsia="ru-RU"/>
        </w:rPr>
        <w:t xml:space="preserve"> мақұлданған.</w:t>
      </w:r>
    </w:p>
    <w:p w:rsidR="004E4F53" w:rsidRDefault="004E4F53" w:rsidP="000F663D">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Бүгінгі күні Заң жоба</w:t>
      </w:r>
      <w:r w:rsidR="008B19ED">
        <w:rPr>
          <w:rFonts w:ascii="Times New Roman" w:eastAsia="Times New Roman" w:hAnsi="Times New Roman" w:cs="Times New Roman"/>
          <w:sz w:val="28"/>
          <w:szCs w:val="28"/>
          <w:lang w:val="kk-KZ" w:eastAsia="ru-RU"/>
        </w:rPr>
        <w:t>лар</w:t>
      </w:r>
      <w:bookmarkStart w:id="0" w:name="_GoBack"/>
      <w:bookmarkEnd w:id="0"/>
      <w:r>
        <w:rPr>
          <w:rFonts w:ascii="Times New Roman" w:eastAsia="Times New Roman" w:hAnsi="Times New Roman" w:cs="Times New Roman"/>
          <w:sz w:val="28"/>
          <w:szCs w:val="28"/>
          <w:lang w:val="kk-KZ" w:eastAsia="ru-RU"/>
        </w:rPr>
        <w:t>ы Сараптама және Қоғамдық Кеңес мүшелерімен, мүдделі мемлекеттік органдармен қарастырыл</w:t>
      </w:r>
      <w:r w:rsidR="00B932D7">
        <w:rPr>
          <w:rFonts w:ascii="Times New Roman" w:eastAsia="Times New Roman" w:hAnsi="Times New Roman" w:cs="Times New Roman"/>
          <w:sz w:val="28"/>
          <w:szCs w:val="28"/>
          <w:lang w:val="kk-KZ" w:eastAsia="ru-RU"/>
        </w:rPr>
        <w:t>ды</w:t>
      </w:r>
      <w:r>
        <w:rPr>
          <w:rFonts w:ascii="Times New Roman" w:eastAsia="Times New Roman" w:hAnsi="Times New Roman" w:cs="Times New Roman"/>
          <w:sz w:val="28"/>
          <w:szCs w:val="28"/>
          <w:lang w:val="kk-KZ" w:eastAsia="ru-RU"/>
        </w:rPr>
        <w:t>, сондай-ақ Қазақстан Республикасы Қаржы министрлігінің сайтында және оны қоғамдық талқылау үшін ашық нормативтік құқықтық актілер интернет-порталында жарияланған.</w:t>
      </w:r>
    </w:p>
    <w:p w:rsidR="006F3A71" w:rsidRDefault="006F3A71" w:rsidP="000F663D">
      <w:pPr>
        <w:spacing w:after="0" w:line="240" w:lineRule="auto"/>
        <w:ind w:firstLine="708"/>
        <w:jc w:val="both"/>
        <w:rPr>
          <w:rFonts w:ascii="Times New Roman" w:eastAsia="Times New Roman" w:hAnsi="Times New Roman" w:cs="Times New Roman"/>
          <w:sz w:val="28"/>
          <w:szCs w:val="28"/>
          <w:lang w:val="kk-KZ" w:eastAsia="ru-RU"/>
        </w:rPr>
      </w:pPr>
    </w:p>
    <w:p w:rsidR="006359D4" w:rsidRPr="0093585E" w:rsidRDefault="006359D4" w:rsidP="005C7A68">
      <w:pPr>
        <w:spacing w:after="0" w:line="240" w:lineRule="auto"/>
        <w:jc w:val="center"/>
        <w:rPr>
          <w:rFonts w:ascii="TimesNewRoman" w:hAnsi="TimesNewRoman"/>
          <w:b/>
          <w:sz w:val="28"/>
          <w:szCs w:val="28"/>
          <w:lang w:val="kk-KZ"/>
        </w:rPr>
      </w:pPr>
    </w:p>
    <w:p w:rsidR="005C7A68" w:rsidRDefault="005C7A68" w:rsidP="008B19ED">
      <w:pPr>
        <w:spacing w:after="0" w:line="240" w:lineRule="auto"/>
        <w:jc w:val="both"/>
        <w:rPr>
          <w:rFonts w:ascii="Times New Roman" w:eastAsia="Calibri" w:hAnsi="Times New Roman" w:cs="Times New Roman"/>
          <w:bCs/>
          <w:sz w:val="28"/>
          <w:szCs w:val="28"/>
          <w:lang w:val="kk-KZ"/>
        </w:rPr>
      </w:pPr>
    </w:p>
    <w:sectPr w:rsidR="005C7A68" w:rsidSect="00F61591">
      <w:head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68" w:rsidRDefault="00BD2368" w:rsidP="00812311">
      <w:pPr>
        <w:spacing w:after="0" w:line="240" w:lineRule="auto"/>
      </w:pPr>
      <w:r>
        <w:separator/>
      </w:r>
    </w:p>
  </w:endnote>
  <w:endnote w:type="continuationSeparator" w:id="0">
    <w:p w:rsidR="00BD2368" w:rsidRDefault="00BD2368" w:rsidP="00812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68" w:rsidRDefault="00BD2368" w:rsidP="00812311">
      <w:pPr>
        <w:spacing w:after="0" w:line="240" w:lineRule="auto"/>
      </w:pPr>
      <w:r>
        <w:separator/>
      </w:r>
    </w:p>
  </w:footnote>
  <w:footnote w:type="continuationSeparator" w:id="0">
    <w:p w:rsidR="00BD2368" w:rsidRDefault="00BD2368" w:rsidP="00812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11" w:rsidRDefault="00B75439">
    <w:pPr>
      <w:pStyle w:val="a6"/>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487.3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" filled="f" stroked="f" strokeweight=".5pt">
          <v:textbox style="layout-flow:vertical;mso-layout-flow-alt:bottom-to-top">
            <w:txbxContent>
              <w:p w:rsidR="00812311" w:rsidRPr="00812311" w:rsidRDefault="00812311">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2547"/>
    <w:multiLevelType w:val="hybridMultilevel"/>
    <w:tmpl w:val="70FC1832"/>
    <w:lvl w:ilvl="0" w:tplc="346435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D5F19D8"/>
    <w:multiLevelType w:val="hybridMultilevel"/>
    <w:tmpl w:val="B2E825A8"/>
    <w:lvl w:ilvl="0" w:tplc="C234C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951B7"/>
    <w:rsid w:val="000136C4"/>
    <w:rsid w:val="000A051D"/>
    <w:rsid w:val="000F663D"/>
    <w:rsid w:val="00146D7D"/>
    <w:rsid w:val="00167E31"/>
    <w:rsid w:val="00172347"/>
    <w:rsid w:val="001A240E"/>
    <w:rsid w:val="001A7F67"/>
    <w:rsid w:val="001C700C"/>
    <w:rsid w:val="001F349B"/>
    <w:rsid w:val="00205E22"/>
    <w:rsid w:val="002210E9"/>
    <w:rsid w:val="00253F11"/>
    <w:rsid w:val="00255F34"/>
    <w:rsid w:val="0026236C"/>
    <w:rsid w:val="0027441F"/>
    <w:rsid w:val="002A2BB0"/>
    <w:rsid w:val="002C3B5D"/>
    <w:rsid w:val="002D360A"/>
    <w:rsid w:val="002D4598"/>
    <w:rsid w:val="0037103F"/>
    <w:rsid w:val="003A6A42"/>
    <w:rsid w:val="003D12C1"/>
    <w:rsid w:val="004138A6"/>
    <w:rsid w:val="004405BF"/>
    <w:rsid w:val="00484FDA"/>
    <w:rsid w:val="00491374"/>
    <w:rsid w:val="004E1C96"/>
    <w:rsid w:val="004E4F53"/>
    <w:rsid w:val="00503924"/>
    <w:rsid w:val="0051256A"/>
    <w:rsid w:val="00522089"/>
    <w:rsid w:val="0054765B"/>
    <w:rsid w:val="00557522"/>
    <w:rsid w:val="00592211"/>
    <w:rsid w:val="00595F93"/>
    <w:rsid w:val="005964C6"/>
    <w:rsid w:val="005C7A68"/>
    <w:rsid w:val="005E1844"/>
    <w:rsid w:val="005E2F9B"/>
    <w:rsid w:val="005F0F0A"/>
    <w:rsid w:val="005F44F6"/>
    <w:rsid w:val="00611232"/>
    <w:rsid w:val="00614C7C"/>
    <w:rsid w:val="006173C8"/>
    <w:rsid w:val="00625817"/>
    <w:rsid w:val="0063329A"/>
    <w:rsid w:val="006359D4"/>
    <w:rsid w:val="00665406"/>
    <w:rsid w:val="006F2339"/>
    <w:rsid w:val="006F3A71"/>
    <w:rsid w:val="007452B2"/>
    <w:rsid w:val="0078326F"/>
    <w:rsid w:val="007954FC"/>
    <w:rsid w:val="007B22CC"/>
    <w:rsid w:val="008105A9"/>
    <w:rsid w:val="00812311"/>
    <w:rsid w:val="00825080"/>
    <w:rsid w:val="00842E84"/>
    <w:rsid w:val="00861B7E"/>
    <w:rsid w:val="008954DE"/>
    <w:rsid w:val="008B19ED"/>
    <w:rsid w:val="008D68FE"/>
    <w:rsid w:val="008E1563"/>
    <w:rsid w:val="008E4BCE"/>
    <w:rsid w:val="008F7059"/>
    <w:rsid w:val="00920681"/>
    <w:rsid w:val="0093585E"/>
    <w:rsid w:val="00966ADA"/>
    <w:rsid w:val="009A6B3A"/>
    <w:rsid w:val="009D238A"/>
    <w:rsid w:val="009D29B2"/>
    <w:rsid w:val="00A3472E"/>
    <w:rsid w:val="00A83069"/>
    <w:rsid w:val="00AA4C02"/>
    <w:rsid w:val="00AB7F1A"/>
    <w:rsid w:val="00AD78AC"/>
    <w:rsid w:val="00B05826"/>
    <w:rsid w:val="00B61187"/>
    <w:rsid w:val="00B75439"/>
    <w:rsid w:val="00B932D7"/>
    <w:rsid w:val="00BA4C69"/>
    <w:rsid w:val="00BA62AD"/>
    <w:rsid w:val="00BB7744"/>
    <w:rsid w:val="00BD2368"/>
    <w:rsid w:val="00BD3EE9"/>
    <w:rsid w:val="00BD51E1"/>
    <w:rsid w:val="00C02329"/>
    <w:rsid w:val="00C43FD6"/>
    <w:rsid w:val="00C511D9"/>
    <w:rsid w:val="00C75F48"/>
    <w:rsid w:val="00CD0554"/>
    <w:rsid w:val="00CF0E15"/>
    <w:rsid w:val="00CF5A25"/>
    <w:rsid w:val="00D04191"/>
    <w:rsid w:val="00D074D1"/>
    <w:rsid w:val="00D1625D"/>
    <w:rsid w:val="00D579AD"/>
    <w:rsid w:val="00D80BCD"/>
    <w:rsid w:val="00D90B38"/>
    <w:rsid w:val="00DC0AE5"/>
    <w:rsid w:val="00DE0AA8"/>
    <w:rsid w:val="00E067FE"/>
    <w:rsid w:val="00E2615D"/>
    <w:rsid w:val="00E8058C"/>
    <w:rsid w:val="00E974A6"/>
    <w:rsid w:val="00F00FCC"/>
    <w:rsid w:val="00F05EAD"/>
    <w:rsid w:val="00F2095F"/>
    <w:rsid w:val="00F532E0"/>
    <w:rsid w:val="00F61591"/>
    <w:rsid w:val="00F8161B"/>
    <w:rsid w:val="00F907C4"/>
    <w:rsid w:val="00F951B7"/>
    <w:rsid w:val="00F96A65"/>
    <w:rsid w:val="00FA362A"/>
    <w:rsid w:val="00FB5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25D"/>
    <w:rPr>
      <w:color w:val="0000FF"/>
      <w:u w:val="single"/>
    </w:rPr>
  </w:style>
  <w:style w:type="paragraph" w:styleId="a4">
    <w:name w:val="Balloon Text"/>
    <w:basedOn w:val="a"/>
    <w:link w:val="a5"/>
    <w:uiPriority w:val="99"/>
    <w:semiHidden/>
    <w:unhideWhenUsed/>
    <w:rsid w:val="00167E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E31"/>
    <w:rPr>
      <w:rFonts w:ascii="Tahoma" w:hAnsi="Tahoma" w:cs="Tahoma"/>
      <w:sz w:val="16"/>
      <w:szCs w:val="16"/>
    </w:rPr>
  </w:style>
  <w:style w:type="paragraph" w:styleId="a6">
    <w:name w:val="header"/>
    <w:basedOn w:val="a"/>
    <w:link w:val="a7"/>
    <w:uiPriority w:val="99"/>
    <w:unhideWhenUsed/>
    <w:rsid w:val="008123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311"/>
  </w:style>
  <w:style w:type="paragraph" w:styleId="a8">
    <w:name w:val="footer"/>
    <w:basedOn w:val="a"/>
    <w:link w:val="a9"/>
    <w:uiPriority w:val="99"/>
    <w:unhideWhenUsed/>
    <w:rsid w:val="008123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311"/>
  </w:style>
  <w:style w:type="paragraph" w:styleId="aa">
    <w:name w:val="List Paragraph"/>
    <w:basedOn w:val="a"/>
    <w:uiPriority w:val="34"/>
    <w:qFormat/>
    <w:rsid w:val="00DC0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25D"/>
    <w:rPr>
      <w:color w:val="0000FF"/>
      <w:u w:val="single"/>
    </w:rPr>
  </w:style>
  <w:style w:type="paragraph" w:styleId="a4">
    <w:name w:val="Balloon Text"/>
    <w:basedOn w:val="a"/>
    <w:link w:val="a5"/>
    <w:uiPriority w:val="99"/>
    <w:semiHidden/>
    <w:unhideWhenUsed/>
    <w:rsid w:val="00167E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E31"/>
    <w:rPr>
      <w:rFonts w:ascii="Tahoma" w:hAnsi="Tahoma" w:cs="Tahoma"/>
      <w:sz w:val="16"/>
      <w:szCs w:val="16"/>
    </w:rPr>
  </w:style>
  <w:style w:type="paragraph" w:styleId="a6">
    <w:name w:val="header"/>
    <w:basedOn w:val="a"/>
    <w:link w:val="a7"/>
    <w:uiPriority w:val="99"/>
    <w:unhideWhenUsed/>
    <w:rsid w:val="008123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311"/>
  </w:style>
  <w:style w:type="paragraph" w:styleId="a8">
    <w:name w:val="footer"/>
    <w:basedOn w:val="a"/>
    <w:link w:val="a9"/>
    <w:uiPriority w:val="99"/>
    <w:unhideWhenUsed/>
    <w:rsid w:val="008123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311"/>
  </w:style>
  <w:style w:type="paragraph" w:styleId="aa">
    <w:name w:val="List Paragraph"/>
    <w:basedOn w:val="a"/>
    <w:uiPriority w:val="34"/>
    <w:qFormat/>
    <w:rsid w:val="00DC0AE5"/>
    <w:pPr>
      <w:ind w:left="720"/>
      <w:contextualSpacing/>
    </w:pPr>
  </w:style>
</w:styles>
</file>

<file path=word/webSettings.xml><?xml version="1.0" encoding="utf-8"?>
<w:webSettings xmlns:r="http://schemas.openxmlformats.org/officeDocument/2006/relationships" xmlns:w="http://schemas.openxmlformats.org/wordprocessingml/2006/main">
  <w:divs>
    <w:div w:id="11509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 Балтабаева</dc:creator>
  <cp:lastModifiedBy>MGulyaeva</cp:lastModifiedBy>
  <cp:revision>2</cp:revision>
  <cp:lastPrinted>2017-06-07T04:15:00Z</cp:lastPrinted>
  <dcterms:created xsi:type="dcterms:W3CDTF">2017-06-07T04:17:00Z</dcterms:created>
  <dcterms:modified xsi:type="dcterms:W3CDTF">2017-06-07T04:17:00Z</dcterms:modified>
</cp:coreProperties>
</file>