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21" w:rsidRDefault="005E2621" w:rsidP="005E2621">
      <w:pPr>
        <w:keepNext/>
        <w:jc w:val="center"/>
        <w:outlineLvl w:val="2"/>
        <w:rPr>
          <w:b/>
          <w:sz w:val="28"/>
          <w:szCs w:val="28"/>
        </w:rPr>
      </w:pPr>
      <w:bookmarkStart w:id="0" w:name="_GoBack"/>
      <w:bookmarkEnd w:id="0"/>
      <w:r>
        <w:rPr>
          <w:b/>
          <w:sz w:val="28"/>
          <w:szCs w:val="28"/>
        </w:rPr>
        <w:t>Объявление о внутреннем конкурсе среди государственных служащих</w:t>
      </w:r>
    </w:p>
    <w:p w:rsidR="005E2621" w:rsidRDefault="005E2621" w:rsidP="005E2621">
      <w:pPr>
        <w:jc w:val="center"/>
        <w:rPr>
          <w:b/>
          <w:color w:val="000000"/>
          <w:sz w:val="28"/>
          <w:szCs w:val="28"/>
          <w:lang w:val="kk-KZ"/>
        </w:rPr>
      </w:pPr>
      <w:r>
        <w:rPr>
          <w:b/>
          <w:bCs/>
          <w:sz w:val="28"/>
          <w:szCs w:val="28"/>
          <w:lang w:val="kk-KZ"/>
        </w:rPr>
        <w:t>всех государственных органов</w:t>
      </w:r>
      <w:r>
        <w:rPr>
          <w:b/>
          <w:bCs/>
          <w:sz w:val="28"/>
          <w:szCs w:val="28"/>
        </w:rPr>
        <w:t xml:space="preserve"> для занятия вакантных административных государственных должностей корпуса «Б»</w:t>
      </w:r>
    </w:p>
    <w:p w:rsidR="00287E98" w:rsidRDefault="00287E98" w:rsidP="00F13517">
      <w:pPr>
        <w:shd w:val="clear" w:color="auto" w:fill="FFFFFF"/>
        <w:jc w:val="both"/>
        <w:rPr>
          <w:b/>
          <w:color w:val="000000"/>
          <w:sz w:val="28"/>
          <w:szCs w:val="28"/>
          <w:lang w:val="kk-KZ"/>
        </w:rPr>
      </w:pPr>
    </w:p>
    <w:p w:rsidR="007E7BBD" w:rsidRPr="007E7BBD" w:rsidRDefault="007E7BBD" w:rsidP="007E7BBD">
      <w:pPr>
        <w:pStyle w:val="a6"/>
        <w:tabs>
          <w:tab w:val="left" w:pos="851"/>
          <w:tab w:val="left" w:pos="993"/>
        </w:tabs>
        <w:ind w:left="709"/>
        <w:jc w:val="both"/>
        <w:rPr>
          <w:b/>
          <w:color w:val="0000FF"/>
          <w:sz w:val="28"/>
          <w:szCs w:val="28"/>
          <w:u w:val="single"/>
        </w:rPr>
      </w:pPr>
    </w:p>
    <w:p w:rsidR="0024629F" w:rsidRPr="007E7BBD" w:rsidRDefault="0024629F" w:rsidP="007E7BBD">
      <w:pPr>
        <w:pStyle w:val="a6"/>
        <w:numPr>
          <w:ilvl w:val="0"/>
          <w:numId w:val="19"/>
        </w:numPr>
        <w:tabs>
          <w:tab w:val="left" w:pos="851"/>
        </w:tabs>
        <w:ind w:left="0" w:firstLine="709"/>
        <w:jc w:val="both"/>
        <w:rPr>
          <w:b/>
          <w:color w:val="0000FF"/>
          <w:sz w:val="28"/>
          <w:szCs w:val="28"/>
          <w:u w:val="single"/>
        </w:rPr>
      </w:pPr>
      <w:r w:rsidRPr="007E7BBD">
        <w:rPr>
          <w:b/>
          <w:color w:val="000000"/>
          <w:sz w:val="28"/>
          <w:szCs w:val="28"/>
          <w:lang w:val="kk-KZ"/>
        </w:rPr>
        <w:t>Республиканское государственное учреждение «Управление государственных доходов по городу Уральск Д</w:t>
      </w:r>
      <w:r w:rsidRPr="007E7BBD">
        <w:rPr>
          <w:b/>
          <w:color w:val="000000"/>
          <w:sz w:val="28"/>
          <w:szCs w:val="28"/>
        </w:rPr>
        <w:t>епартамента</w:t>
      </w:r>
      <w:r w:rsidRPr="007E7BBD">
        <w:rPr>
          <w:b/>
          <w:color w:val="000000"/>
          <w:sz w:val="28"/>
          <w:szCs w:val="28"/>
          <w:lang w:val="kk-KZ"/>
        </w:rPr>
        <w:t xml:space="preserve"> государственных доходов</w:t>
      </w:r>
      <w:r w:rsidRPr="007E7BBD">
        <w:rPr>
          <w:b/>
          <w:color w:val="000000"/>
          <w:sz w:val="28"/>
          <w:szCs w:val="28"/>
        </w:rPr>
        <w:t xml:space="preserve"> по Западно-Казахстанской области </w:t>
      </w:r>
      <w:r w:rsidRPr="007E7BBD">
        <w:rPr>
          <w:b/>
          <w:color w:val="000000"/>
          <w:sz w:val="28"/>
          <w:szCs w:val="28"/>
          <w:lang w:val="kk-KZ"/>
        </w:rPr>
        <w:t>Комитета государственных доходов</w:t>
      </w:r>
      <w:r w:rsidRPr="007E7BBD">
        <w:rPr>
          <w:b/>
          <w:color w:val="000000"/>
          <w:sz w:val="28"/>
          <w:szCs w:val="28"/>
        </w:rPr>
        <w:t xml:space="preserve"> Министерства финансов Республики Казахстан», 090</w:t>
      </w:r>
      <w:r w:rsidRPr="007E7BBD">
        <w:rPr>
          <w:b/>
          <w:color w:val="000000"/>
          <w:sz w:val="28"/>
          <w:szCs w:val="28"/>
          <w:lang w:val="kk-KZ"/>
        </w:rPr>
        <w:t>0</w:t>
      </w:r>
      <w:r w:rsidRPr="007E7BBD">
        <w:rPr>
          <w:b/>
          <w:color w:val="000000"/>
          <w:sz w:val="28"/>
          <w:szCs w:val="28"/>
        </w:rPr>
        <w:t xml:space="preserve">00, </w:t>
      </w:r>
      <w:r w:rsidRPr="007E7BBD">
        <w:rPr>
          <w:b/>
          <w:color w:val="000000"/>
          <w:sz w:val="28"/>
          <w:szCs w:val="28"/>
          <w:lang w:val="kk-KZ"/>
        </w:rPr>
        <w:t>Западно-Казахстанская область,город Уральск,</w:t>
      </w:r>
      <w:r w:rsidRPr="007E7BBD">
        <w:rPr>
          <w:b/>
          <w:color w:val="000000"/>
          <w:sz w:val="28"/>
          <w:szCs w:val="28"/>
        </w:rPr>
        <w:t xml:space="preserve"> ул. </w:t>
      </w:r>
      <w:r w:rsidRPr="007E7BBD">
        <w:rPr>
          <w:b/>
          <w:color w:val="000000"/>
          <w:sz w:val="28"/>
          <w:szCs w:val="28"/>
          <w:lang w:val="kk-KZ"/>
        </w:rPr>
        <w:t>Некрасова</w:t>
      </w:r>
      <w:r w:rsidRPr="007E7BBD">
        <w:rPr>
          <w:b/>
          <w:color w:val="000000"/>
          <w:sz w:val="28"/>
          <w:szCs w:val="28"/>
        </w:rPr>
        <w:t xml:space="preserve">, </w:t>
      </w:r>
      <w:r w:rsidRPr="007E7BBD">
        <w:rPr>
          <w:b/>
          <w:color w:val="000000"/>
          <w:sz w:val="28"/>
          <w:szCs w:val="28"/>
          <w:lang w:val="kk-KZ"/>
        </w:rPr>
        <w:t>д.30/1</w:t>
      </w:r>
      <w:r w:rsidRPr="007E7BBD">
        <w:rPr>
          <w:b/>
          <w:color w:val="000000"/>
          <w:sz w:val="28"/>
          <w:szCs w:val="28"/>
        </w:rPr>
        <w:t>,</w:t>
      </w:r>
      <w:r w:rsidRPr="007E7BBD">
        <w:rPr>
          <w:b/>
          <w:sz w:val="28"/>
          <w:szCs w:val="28"/>
        </w:rPr>
        <w:t xml:space="preserve">телефон для справок </w:t>
      </w:r>
      <w:r w:rsidRPr="007E7BBD">
        <w:rPr>
          <w:b/>
          <w:sz w:val="28"/>
          <w:szCs w:val="28"/>
          <w:lang w:val="kk-KZ"/>
        </w:rPr>
        <w:t xml:space="preserve">(87112), 24-28-85, электронный адрес: </w:t>
      </w:r>
      <w:hyperlink r:id="rId7" w:history="1">
        <w:r w:rsidRPr="007E7BBD">
          <w:rPr>
            <w:rStyle w:val="a3"/>
            <w:b/>
            <w:sz w:val="28"/>
            <w:szCs w:val="28"/>
            <w:lang w:val="kk-KZ"/>
          </w:rPr>
          <w:t>sa.akhmetova@kgd.gov.kz</w:t>
        </w:r>
      </w:hyperlink>
    </w:p>
    <w:p w:rsidR="0024629F" w:rsidRPr="00ED3743" w:rsidRDefault="0024629F" w:rsidP="0024629F">
      <w:pPr>
        <w:ind w:firstLine="708"/>
        <w:jc w:val="both"/>
        <w:rPr>
          <w:b/>
          <w:i/>
          <w:sz w:val="28"/>
          <w:szCs w:val="28"/>
          <w:u w:val="single"/>
          <w:lang w:val="kk-KZ"/>
        </w:rPr>
      </w:pPr>
    </w:p>
    <w:p w:rsidR="0024629F" w:rsidRPr="00C42BCD" w:rsidRDefault="0024629F" w:rsidP="00C42BCD">
      <w:pPr>
        <w:pStyle w:val="a6"/>
        <w:numPr>
          <w:ilvl w:val="0"/>
          <w:numId w:val="17"/>
        </w:numPr>
        <w:tabs>
          <w:tab w:val="left" w:pos="993"/>
        </w:tabs>
        <w:ind w:left="0" w:firstLine="709"/>
        <w:jc w:val="both"/>
        <w:rPr>
          <w:b/>
          <w:sz w:val="28"/>
          <w:szCs w:val="28"/>
          <w:lang w:val="kk-KZ"/>
        </w:rPr>
      </w:pPr>
      <w:r w:rsidRPr="00C42BCD">
        <w:rPr>
          <w:b/>
          <w:sz w:val="28"/>
          <w:szCs w:val="28"/>
          <w:lang w:val="kk-KZ"/>
        </w:rPr>
        <w:t>Главный специалист отдела администрирования юридических лиц</w:t>
      </w:r>
      <w:r w:rsidR="00F95E1A" w:rsidRPr="00C42BCD">
        <w:rPr>
          <w:b/>
          <w:sz w:val="28"/>
          <w:szCs w:val="28"/>
        </w:rPr>
        <w:t xml:space="preserve"> </w:t>
      </w:r>
      <w:r w:rsidR="00F12170" w:rsidRPr="00C42BCD">
        <w:rPr>
          <w:b/>
          <w:color w:val="000000"/>
          <w:sz w:val="28"/>
          <w:szCs w:val="28"/>
          <w:lang w:val="kk-KZ"/>
        </w:rPr>
        <w:t xml:space="preserve">(временно, </w:t>
      </w:r>
      <w:r w:rsidR="00F12170" w:rsidRPr="00C42BCD">
        <w:rPr>
          <w:b/>
          <w:sz w:val="28"/>
          <w:szCs w:val="28"/>
        </w:rPr>
        <w:t xml:space="preserve">на период </w:t>
      </w:r>
      <w:r w:rsidR="00F12170" w:rsidRPr="00C42BCD">
        <w:rPr>
          <w:b/>
          <w:sz w:val="28"/>
          <w:szCs w:val="28"/>
          <w:lang w:val="kk-KZ"/>
        </w:rPr>
        <w:t xml:space="preserve">отпуска по уходу за ребенком </w:t>
      </w:r>
      <w:r w:rsidR="00F12170" w:rsidRPr="00C42BCD">
        <w:rPr>
          <w:b/>
          <w:sz w:val="28"/>
          <w:szCs w:val="28"/>
        </w:rPr>
        <w:t xml:space="preserve"> основного </w:t>
      </w:r>
      <w:r w:rsidR="00F12170" w:rsidRPr="00C42BCD">
        <w:rPr>
          <w:b/>
          <w:sz w:val="28"/>
          <w:szCs w:val="28"/>
          <w:lang w:val="kk-KZ"/>
        </w:rPr>
        <w:t xml:space="preserve">работника, до 16.10.2022 года), </w:t>
      </w:r>
      <w:r w:rsidRPr="00C42BCD">
        <w:rPr>
          <w:b/>
          <w:color w:val="000000"/>
          <w:sz w:val="28"/>
          <w:szCs w:val="28"/>
        </w:rPr>
        <w:t>(категория «С-R</w:t>
      </w:r>
      <w:r w:rsidRPr="00C42BCD">
        <w:rPr>
          <w:b/>
          <w:bCs/>
          <w:color w:val="000000"/>
          <w:sz w:val="28"/>
          <w:szCs w:val="28"/>
        </w:rPr>
        <w:t>-4</w:t>
      </w:r>
      <w:r w:rsidRPr="00C42BCD">
        <w:rPr>
          <w:b/>
          <w:bCs/>
          <w:color w:val="000000"/>
          <w:sz w:val="28"/>
          <w:szCs w:val="28"/>
          <w:lang w:val="kk-KZ"/>
        </w:rPr>
        <w:t>»</w:t>
      </w:r>
      <w:r w:rsidRPr="00C42BCD">
        <w:rPr>
          <w:b/>
          <w:bCs/>
          <w:color w:val="000000"/>
          <w:sz w:val="28"/>
          <w:szCs w:val="28"/>
        </w:rPr>
        <w:t xml:space="preserve">, </w:t>
      </w:r>
      <w:r w:rsidR="00F12170" w:rsidRPr="00C42BCD">
        <w:rPr>
          <w:b/>
          <w:bCs/>
          <w:color w:val="000000"/>
          <w:sz w:val="28"/>
          <w:szCs w:val="28"/>
          <w:lang w:val="kk-KZ"/>
        </w:rPr>
        <w:t>1</w:t>
      </w:r>
      <w:r w:rsidRPr="00C42BCD">
        <w:rPr>
          <w:b/>
          <w:bCs/>
          <w:color w:val="000000"/>
          <w:sz w:val="28"/>
          <w:szCs w:val="28"/>
        </w:rPr>
        <w:t xml:space="preserve"> единиц</w:t>
      </w:r>
      <w:r w:rsidR="00F12170" w:rsidRPr="00C42BCD">
        <w:rPr>
          <w:b/>
          <w:bCs/>
          <w:color w:val="000000"/>
          <w:sz w:val="28"/>
          <w:szCs w:val="28"/>
          <w:lang w:val="kk-KZ"/>
        </w:rPr>
        <w:t>а</w:t>
      </w:r>
      <w:r w:rsidRPr="00C42BCD">
        <w:rPr>
          <w:b/>
          <w:sz w:val="28"/>
          <w:szCs w:val="28"/>
          <w:lang w:val="kk-KZ"/>
        </w:rPr>
        <w:t xml:space="preserve">, </w:t>
      </w:r>
      <w:r w:rsidRPr="00C42BCD">
        <w:rPr>
          <w:rFonts w:eastAsia="Calibri"/>
          <w:b/>
          <w:sz w:val="28"/>
          <w:szCs w:val="28"/>
        </w:rPr>
        <w:t>индекс МКБ-1-6-2),</w:t>
      </w:r>
      <w:r w:rsidR="000B2E5C" w:rsidRPr="00C42BCD">
        <w:rPr>
          <w:rFonts w:eastAsia="Calibri"/>
          <w:b/>
          <w:sz w:val="28"/>
          <w:szCs w:val="28"/>
        </w:rPr>
        <w:t xml:space="preserve"> </w:t>
      </w:r>
      <w:r w:rsidRPr="00C42BCD">
        <w:rPr>
          <w:b/>
          <w:bCs/>
          <w:color w:val="000000"/>
          <w:sz w:val="28"/>
          <w:szCs w:val="28"/>
        </w:rPr>
        <w:t>д</w:t>
      </w:r>
      <w:r w:rsidRPr="00C42BCD">
        <w:rPr>
          <w:b/>
          <w:sz w:val="28"/>
          <w:szCs w:val="28"/>
        </w:rPr>
        <w:t xml:space="preserve">олжностной оклад в зависимости от выслуги лет для категорий  </w:t>
      </w:r>
      <w:r w:rsidRPr="00C42BCD">
        <w:rPr>
          <w:b/>
          <w:color w:val="000000"/>
          <w:sz w:val="28"/>
          <w:szCs w:val="28"/>
        </w:rPr>
        <w:t>«</w:t>
      </w:r>
      <w:r w:rsidRPr="00C42BCD">
        <w:rPr>
          <w:rFonts w:eastAsia="Calibri"/>
          <w:b/>
          <w:sz w:val="28"/>
          <w:szCs w:val="28"/>
        </w:rPr>
        <w:t>С-R-4</w:t>
      </w:r>
      <w:r w:rsidRPr="00C42BCD">
        <w:rPr>
          <w:b/>
          <w:bCs/>
          <w:color w:val="000000"/>
          <w:sz w:val="28"/>
          <w:szCs w:val="28"/>
          <w:lang w:val="kk-KZ"/>
        </w:rPr>
        <w:t xml:space="preserve">»  от </w:t>
      </w:r>
      <w:r w:rsidRPr="00C42BCD">
        <w:rPr>
          <w:b/>
          <w:sz w:val="28"/>
          <w:szCs w:val="28"/>
          <w:lang w:val="kk-KZ"/>
        </w:rPr>
        <w:t>95 209 (min) тенге до 128 834 (max) тенге.</w:t>
      </w:r>
    </w:p>
    <w:p w:rsidR="0024629F" w:rsidRPr="00115D73" w:rsidRDefault="0024629F" w:rsidP="0024629F">
      <w:pPr>
        <w:widowControl w:val="0"/>
        <w:shd w:val="clear" w:color="auto" w:fill="FFFFFF"/>
        <w:tabs>
          <w:tab w:val="left" w:pos="1134"/>
        </w:tabs>
        <w:autoSpaceDE w:val="0"/>
        <w:autoSpaceDN w:val="0"/>
        <w:adjustRightInd w:val="0"/>
        <w:ind w:firstLine="709"/>
        <w:jc w:val="both"/>
        <w:rPr>
          <w:rFonts w:eastAsia="Arial Unicode MS"/>
          <w:b/>
          <w:color w:val="000000"/>
          <w:sz w:val="28"/>
          <w:szCs w:val="28"/>
        </w:rPr>
      </w:pPr>
      <w:r w:rsidRPr="00ED3743">
        <w:rPr>
          <w:rFonts w:eastAsia="Arial Unicode MS"/>
          <w:b/>
          <w:color w:val="000000"/>
          <w:sz w:val="28"/>
          <w:szCs w:val="28"/>
        </w:rPr>
        <w:t>Функциональные обязанности</w:t>
      </w:r>
      <w:r w:rsidRPr="00ED3743">
        <w:rPr>
          <w:rFonts w:eastAsia="Arial Unicode MS"/>
          <w:b/>
          <w:color w:val="000000"/>
          <w:sz w:val="28"/>
          <w:szCs w:val="28"/>
          <w:lang w:val="kk-KZ"/>
        </w:rPr>
        <w:t xml:space="preserve">: </w:t>
      </w:r>
    </w:p>
    <w:p w:rsidR="00222C4E" w:rsidRPr="00222C4E" w:rsidRDefault="004A206D" w:rsidP="0024629F">
      <w:pPr>
        <w:ind w:firstLine="708"/>
        <w:jc w:val="both"/>
        <w:rPr>
          <w:sz w:val="28"/>
          <w:szCs w:val="28"/>
        </w:rPr>
      </w:pPr>
      <w:r w:rsidRPr="00222C4E">
        <w:rPr>
          <w:sz w:val="28"/>
          <w:szCs w:val="28"/>
        </w:rPr>
        <w:t xml:space="preserve">Общее руководство работой отдела, осуществление взаимодействия с государственными органами и другими организациями по вопросам, относящимся к компетенции отдела. Обеспечение поступлений налогов и других платежей в бюджет, проведение камерального контроля, контроль за своевременной и качественной обработкой уведомлений по автоматизированному камеральному контролю, работа по выявлению и пресечению лжепредпринимательства, предоставление информации и отчетов в вышестоящие налоговые и другие государственные органы, проведение разъяснительной работы с налогоплательщиками. </w:t>
      </w:r>
      <w:proofErr w:type="gramStart"/>
      <w:r w:rsidRPr="00222C4E">
        <w:rPr>
          <w:sz w:val="28"/>
          <w:szCs w:val="28"/>
        </w:rPr>
        <w:t>Контроль за</w:t>
      </w:r>
      <w:proofErr w:type="gramEnd"/>
      <w:r w:rsidRPr="00222C4E">
        <w:rPr>
          <w:sz w:val="28"/>
          <w:szCs w:val="28"/>
        </w:rPr>
        <w:t xml:space="preserve"> исполнением прогнозных показателей, обеспечение полноты и своевременности поступлений налогов и других обязательных платежей в бюджет, контроль за представлением налоговой отчетности, администрирование бездействующих налогоплательщиков, выявление дополнительных резервов в бюджет. Осуществляет </w:t>
      </w:r>
      <w:proofErr w:type="gramStart"/>
      <w:r w:rsidRPr="00222C4E">
        <w:rPr>
          <w:sz w:val="28"/>
          <w:szCs w:val="28"/>
        </w:rPr>
        <w:t>контроль за</w:t>
      </w:r>
      <w:proofErr w:type="gramEnd"/>
      <w:r w:rsidRPr="00222C4E">
        <w:rPr>
          <w:sz w:val="28"/>
          <w:szCs w:val="28"/>
        </w:rPr>
        <w:t xml:space="preserve"> своевременным представлением отчетов в вышестоящий орган государственных доходов, камеральный контроль, анализ, администрирование по исполнению налоговых обязательств налогоплательщиками, находящимися на стадии ликвидации, признанными бездействующими. Проведение хронометражных обследований, составление акта при отсутствии налогоплательщика по фактическому месту жительства, представление налогоплательщикам уведомления об исполнении налогового обязательства, проведение работы по выявлению незарегистрированных налогоплательщиков.</w:t>
      </w:r>
    </w:p>
    <w:p w:rsidR="0024629F" w:rsidRPr="00ED3743" w:rsidRDefault="0024629F" w:rsidP="0024629F">
      <w:pPr>
        <w:ind w:firstLine="708"/>
        <w:jc w:val="both"/>
        <w:rPr>
          <w:sz w:val="28"/>
          <w:szCs w:val="28"/>
        </w:rPr>
      </w:pPr>
      <w:r w:rsidRPr="00ED3743">
        <w:rPr>
          <w:b/>
          <w:bCs/>
          <w:sz w:val="28"/>
          <w:szCs w:val="28"/>
        </w:rPr>
        <w:t>Требования к участникам конкурса по образованию</w:t>
      </w:r>
      <w:r w:rsidRPr="00ED3743">
        <w:rPr>
          <w:sz w:val="28"/>
          <w:szCs w:val="28"/>
        </w:rPr>
        <w:t>:</w:t>
      </w:r>
    </w:p>
    <w:p w:rsidR="00A17DA0" w:rsidRPr="00A17DA0" w:rsidRDefault="00A17DA0" w:rsidP="0024629F">
      <w:pPr>
        <w:ind w:firstLine="708"/>
        <w:jc w:val="both"/>
        <w:rPr>
          <w:sz w:val="28"/>
          <w:szCs w:val="28"/>
          <w:lang w:val="kk-KZ"/>
        </w:rPr>
      </w:pPr>
      <w:proofErr w:type="gramStart"/>
      <w:r w:rsidRPr="00A17DA0">
        <w:rPr>
          <w:color w:val="000000"/>
          <w:sz w:val="28"/>
          <w:szCs w:val="28"/>
        </w:rPr>
        <w:t>Послевузовское или высшее</w:t>
      </w:r>
      <w:r w:rsidRPr="00A17DA0">
        <w:rPr>
          <w:sz w:val="28"/>
          <w:szCs w:val="28"/>
        </w:rPr>
        <w:t xml:space="preserve">, допускается послесреднее или техническое и профессиональное образование при наличии не менее одного </w:t>
      </w:r>
      <w:r w:rsidRPr="00A17DA0">
        <w:rPr>
          <w:sz w:val="28"/>
          <w:szCs w:val="28"/>
        </w:rPr>
        <w:lastRenderedPageBreak/>
        <w:t>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A17DA0">
        <w:rPr>
          <w:sz w:val="28"/>
          <w:szCs w:val="28"/>
          <w:lang w:val="kk-KZ"/>
        </w:rPr>
        <w:t xml:space="preserve"> - </w:t>
      </w:r>
      <w:r w:rsidRPr="00A17DA0">
        <w:rPr>
          <w:sz w:val="28"/>
          <w:szCs w:val="28"/>
        </w:rPr>
        <w:t>социальные науки, экономика и бизнес: экономика, учет и аудит, финанс</w:t>
      </w:r>
      <w:r w:rsidRPr="00A17DA0">
        <w:rPr>
          <w:sz w:val="28"/>
          <w:szCs w:val="28"/>
          <w:lang w:val="kk-KZ"/>
        </w:rPr>
        <w:t>ы</w:t>
      </w:r>
      <w:r w:rsidRPr="00A17DA0">
        <w:rPr>
          <w:sz w:val="28"/>
          <w:szCs w:val="28"/>
        </w:rPr>
        <w:t>, менеджмент, государственно</w:t>
      </w:r>
      <w:r w:rsidRPr="00A17DA0">
        <w:rPr>
          <w:sz w:val="28"/>
          <w:szCs w:val="28"/>
          <w:lang w:val="kk-KZ"/>
        </w:rPr>
        <w:t>е</w:t>
      </w:r>
      <w:r w:rsidRPr="00A17DA0">
        <w:rPr>
          <w:sz w:val="28"/>
          <w:szCs w:val="28"/>
        </w:rPr>
        <w:t xml:space="preserve"> и местно</w:t>
      </w:r>
      <w:r w:rsidRPr="00A17DA0">
        <w:rPr>
          <w:sz w:val="28"/>
          <w:szCs w:val="28"/>
          <w:lang w:val="kk-KZ"/>
        </w:rPr>
        <w:t>е</w:t>
      </w:r>
      <w:r w:rsidRPr="00A17DA0">
        <w:rPr>
          <w:sz w:val="28"/>
          <w:szCs w:val="28"/>
        </w:rPr>
        <w:t xml:space="preserve"> управлени</w:t>
      </w:r>
      <w:r w:rsidRPr="00A17DA0">
        <w:rPr>
          <w:sz w:val="28"/>
          <w:szCs w:val="28"/>
          <w:lang w:val="kk-KZ"/>
        </w:rPr>
        <w:t>е.</w:t>
      </w:r>
      <w:proofErr w:type="gramEnd"/>
    </w:p>
    <w:p w:rsidR="0024629F" w:rsidRPr="00ED3743" w:rsidRDefault="0024629F" w:rsidP="0024629F">
      <w:pPr>
        <w:ind w:firstLine="708"/>
        <w:jc w:val="both"/>
        <w:rPr>
          <w:b/>
          <w:color w:val="000000"/>
          <w:sz w:val="28"/>
          <w:szCs w:val="28"/>
        </w:rPr>
      </w:pPr>
      <w:r w:rsidRPr="00ED3743">
        <w:rPr>
          <w:b/>
          <w:color w:val="000000"/>
          <w:sz w:val="28"/>
          <w:szCs w:val="28"/>
        </w:rPr>
        <w:t xml:space="preserve">Требования по компетенциям: </w:t>
      </w:r>
    </w:p>
    <w:p w:rsidR="0024629F" w:rsidRPr="00ED3743" w:rsidRDefault="0024629F" w:rsidP="0024629F">
      <w:pPr>
        <w:ind w:firstLine="708"/>
        <w:jc w:val="both"/>
        <w:rPr>
          <w:sz w:val="28"/>
          <w:szCs w:val="28"/>
        </w:rPr>
      </w:pPr>
      <w:r w:rsidRPr="00ED3743">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4629F" w:rsidRDefault="0024629F" w:rsidP="000B2E5C">
      <w:pPr>
        <w:ind w:firstLine="708"/>
        <w:jc w:val="both"/>
        <w:rPr>
          <w:b/>
          <w:color w:val="000000"/>
          <w:sz w:val="28"/>
          <w:szCs w:val="28"/>
        </w:rPr>
      </w:pPr>
      <w:r w:rsidRPr="00E5776B">
        <w:rPr>
          <w:b/>
          <w:color w:val="000000"/>
          <w:sz w:val="28"/>
          <w:szCs w:val="28"/>
        </w:rPr>
        <w:t>Опыт работы,</w:t>
      </w:r>
      <w:r w:rsidR="00465803" w:rsidRPr="00E5776B">
        <w:rPr>
          <w:b/>
          <w:color w:val="000000"/>
          <w:sz w:val="28"/>
          <w:szCs w:val="28"/>
        </w:rPr>
        <w:t xml:space="preserve"> </w:t>
      </w:r>
      <w:r w:rsidRPr="00E5776B">
        <w:rPr>
          <w:b/>
          <w:color w:val="000000"/>
          <w:sz w:val="28"/>
          <w:szCs w:val="28"/>
        </w:rPr>
        <w:t>при наличии послевузовского или высшего образования не требуется.</w:t>
      </w:r>
    </w:p>
    <w:p w:rsidR="00F423FE" w:rsidRDefault="00F423FE" w:rsidP="000B2E5C">
      <w:pPr>
        <w:ind w:firstLine="708"/>
        <w:jc w:val="both"/>
        <w:rPr>
          <w:b/>
          <w:color w:val="000000"/>
          <w:sz w:val="28"/>
          <w:szCs w:val="28"/>
        </w:rPr>
      </w:pPr>
    </w:p>
    <w:p w:rsidR="00F003B0" w:rsidRPr="00F003B0" w:rsidRDefault="00F003B0" w:rsidP="00F003B0">
      <w:pPr>
        <w:pStyle w:val="a6"/>
        <w:numPr>
          <w:ilvl w:val="0"/>
          <w:numId w:val="19"/>
        </w:numPr>
        <w:tabs>
          <w:tab w:val="left" w:pos="0"/>
          <w:tab w:val="left" w:pos="993"/>
        </w:tabs>
        <w:ind w:left="0" w:firstLine="709"/>
        <w:jc w:val="both"/>
        <w:rPr>
          <w:sz w:val="28"/>
          <w:szCs w:val="28"/>
          <w:lang w:val="kk-KZ"/>
        </w:rPr>
      </w:pPr>
      <w:r w:rsidRPr="00F003B0">
        <w:rPr>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F003B0">
        <w:rPr>
          <w:b/>
          <w:color w:val="000000"/>
          <w:sz w:val="28"/>
          <w:szCs w:val="28"/>
        </w:rPr>
        <w:t>епартамента</w:t>
      </w:r>
      <w:r w:rsidRPr="00F003B0">
        <w:rPr>
          <w:b/>
          <w:color w:val="000000"/>
          <w:sz w:val="28"/>
          <w:szCs w:val="28"/>
          <w:lang w:val="kk-KZ"/>
        </w:rPr>
        <w:t xml:space="preserve"> государственных доходов</w:t>
      </w:r>
      <w:r w:rsidRPr="00F003B0">
        <w:rPr>
          <w:b/>
          <w:color w:val="000000"/>
          <w:sz w:val="28"/>
          <w:szCs w:val="28"/>
        </w:rPr>
        <w:t xml:space="preserve"> по Западно-Казахстанской области </w:t>
      </w:r>
      <w:r w:rsidRPr="00F003B0">
        <w:rPr>
          <w:b/>
          <w:color w:val="000000"/>
          <w:sz w:val="28"/>
          <w:szCs w:val="28"/>
          <w:lang w:val="kk-KZ"/>
        </w:rPr>
        <w:t>Комитета государственных доходов</w:t>
      </w:r>
      <w:r w:rsidRPr="00F003B0">
        <w:rPr>
          <w:b/>
          <w:color w:val="000000"/>
          <w:sz w:val="28"/>
          <w:szCs w:val="28"/>
        </w:rPr>
        <w:t xml:space="preserve"> Министерства финансов Республики Казахстан», 090</w:t>
      </w:r>
      <w:r w:rsidRPr="00F003B0">
        <w:rPr>
          <w:b/>
          <w:color w:val="000000"/>
          <w:sz w:val="28"/>
          <w:szCs w:val="28"/>
          <w:lang w:val="kk-KZ"/>
        </w:rPr>
        <w:t>302</w:t>
      </w:r>
      <w:r w:rsidRPr="00F003B0">
        <w:rPr>
          <w:b/>
          <w:color w:val="000000"/>
          <w:sz w:val="28"/>
          <w:szCs w:val="28"/>
        </w:rPr>
        <w:t xml:space="preserve">, </w:t>
      </w:r>
      <w:r w:rsidRPr="00F003B0">
        <w:rPr>
          <w:b/>
          <w:color w:val="000000"/>
          <w:sz w:val="28"/>
          <w:szCs w:val="28"/>
          <w:lang w:val="kk-KZ"/>
        </w:rPr>
        <w:t>Западно-Казахстанская область, Бурлинский район</w:t>
      </w:r>
      <w:r w:rsidRPr="00F003B0">
        <w:rPr>
          <w:b/>
          <w:color w:val="000000"/>
          <w:sz w:val="28"/>
          <w:szCs w:val="28"/>
        </w:rPr>
        <w:t>,</w:t>
      </w:r>
      <w:r w:rsidRPr="00F003B0">
        <w:rPr>
          <w:b/>
          <w:color w:val="000000"/>
          <w:sz w:val="28"/>
          <w:szCs w:val="28"/>
          <w:lang w:val="kk-KZ"/>
        </w:rPr>
        <w:t xml:space="preserve"> г.Аксай, 2-й мкрн.</w:t>
      </w:r>
      <w:r w:rsidRPr="00F003B0">
        <w:rPr>
          <w:b/>
          <w:color w:val="000000"/>
          <w:sz w:val="28"/>
          <w:szCs w:val="28"/>
        </w:rPr>
        <w:t xml:space="preserve">, </w:t>
      </w:r>
      <w:r w:rsidRPr="00F003B0">
        <w:rPr>
          <w:b/>
          <w:color w:val="000000"/>
          <w:sz w:val="28"/>
          <w:szCs w:val="28"/>
          <w:lang w:val="kk-KZ"/>
        </w:rPr>
        <w:t>д.7/1</w:t>
      </w:r>
      <w:r w:rsidRPr="00F003B0">
        <w:rPr>
          <w:b/>
          <w:color w:val="000000"/>
          <w:sz w:val="28"/>
          <w:szCs w:val="28"/>
        </w:rPr>
        <w:t xml:space="preserve">, телефон для справок </w:t>
      </w:r>
      <w:r w:rsidRPr="00F003B0">
        <w:rPr>
          <w:b/>
          <w:noProof/>
          <w:color w:val="000000"/>
          <w:sz w:val="28"/>
          <w:szCs w:val="28"/>
        </w:rPr>
        <w:t>( 8</w:t>
      </w:r>
      <w:r w:rsidRPr="00F003B0">
        <w:rPr>
          <w:b/>
          <w:noProof/>
          <w:color w:val="000000"/>
          <w:sz w:val="28"/>
          <w:szCs w:val="28"/>
          <w:lang w:val="kk-KZ"/>
        </w:rPr>
        <w:t>71133</w:t>
      </w:r>
      <w:r w:rsidRPr="00F003B0">
        <w:rPr>
          <w:b/>
          <w:noProof/>
          <w:color w:val="000000"/>
          <w:sz w:val="28"/>
          <w:szCs w:val="28"/>
        </w:rPr>
        <w:t xml:space="preserve">) </w:t>
      </w:r>
      <w:r w:rsidRPr="00F003B0">
        <w:rPr>
          <w:b/>
          <w:noProof/>
          <w:color w:val="000000"/>
          <w:sz w:val="28"/>
          <w:szCs w:val="28"/>
          <w:lang w:val="kk-KZ"/>
        </w:rPr>
        <w:t>31</w:t>
      </w:r>
      <w:r w:rsidRPr="00F003B0">
        <w:rPr>
          <w:b/>
          <w:noProof/>
          <w:color w:val="000000"/>
          <w:sz w:val="28"/>
          <w:szCs w:val="28"/>
        </w:rPr>
        <w:t>-</w:t>
      </w:r>
      <w:r w:rsidRPr="00F003B0">
        <w:rPr>
          <w:b/>
          <w:noProof/>
          <w:color w:val="000000"/>
          <w:sz w:val="28"/>
          <w:szCs w:val="28"/>
          <w:lang w:val="kk-KZ"/>
        </w:rPr>
        <w:t>0</w:t>
      </w:r>
      <w:r w:rsidRPr="00F003B0">
        <w:rPr>
          <w:b/>
          <w:noProof/>
          <w:color w:val="000000"/>
          <w:sz w:val="28"/>
          <w:szCs w:val="28"/>
        </w:rPr>
        <w:t>-</w:t>
      </w:r>
      <w:r w:rsidRPr="00F003B0">
        <w:rPr>
          <w:b/>
          <w:noProof/>
          <w:color w:val="000000"/>
          <w:sz w:val="28"/>
          <w:szCs w:val="28"/>
          <w:lang w:val="kk-KZ"/>
        </w:rPr>
        <w:t>26, 35-7-35</w:t>
      </w:r>
      <w:r w:rsidRPr="00F003B0">
        <w:rPr>
          <w:b/>
          <w:color w:val="000000"/>
          <w:sz w:val="28"/>
          <w:szCs w:val="28"/>
          <w:lang w:val="kk-KZ"/>
        </w:rPr>
        <w:t>, факс 31-0-26</w:t>
      </w:r>
      <w:r w:rsidRPr="00F003B0">
        <w:rPr>
          <w:b/>
          <w:noProof/>
          <w:color w:val="000000"/>
          <w:sz w:val="28"/>
          <w:szCs w:val="28"/>
        </w:rPr>
        <w:t xml:space="preserve">, электронные адреса: </w:t>
      </w:r>
      <w:hyperlink r:id="rId8" w:history="1">
        <w:r w:rsidRPr="00F003B0">
          <w:rPr>
            <w:rStyle w:val="a3"/>
            <w:b/>
            <w:sz w:val="28"/>
            <w:szCs w:val="28"/>
            <w:lang w:val="kk-KZ"/>
          </w:rPr>
          <w:t>gtubetova@taxwest@mgd.kz</w:t>
        </w:r>
      </w:hyperlink>
      <w:r w:rsidRPr="00F003B0">
        <w:rPr>
          <w:b/>
          <w:sz w:val="28"/>
          <w:szCs w:val="28"/>
          <w:lang w:val="kk-KZ"/>
        </w:rPr>
        <w:t xml:space="preserve">, </w:t>
      </w:r>
      <w:hyperlink r:id="rId9" w:history="1">
        <w:r w:rsidRPr="00F003B0">
          <w:rPr>
            <w:rStyle w:val="a3"/>
            <w:b/>
            <w:sz w:val="28"/>
            <w:szCs w:val="28"/>
            <w:lang w:val="kk-KZ"/>
          </w:rPr>
          <w:t>E.Algaziev@kgd.gov.kz</w:t>
        </w:r>
      </w:hyperlink>
      <w:r w:rsidRPr="00F003B0">
        <w:rPr>
          <w:b/>
          <w:sz w:val="28"/>
          <w:szCs w:val="28"/>
          <w:lang w:val="kk-KZ"/>
        </w:rPr>
        <w:t xml:space="preserve">, </w:t>
      </w:r>
      <w:hyperlink r:id="rId10" w:history="1">
        <w:r w:rsidRPr="00F003B0">
          <w:rPr>
            <w:rStyle w:val="a3"/>
            <w:b/>
            <w:sz w:val="28"/>
            <w:szCs w:val="28"/>
            <w:lang w:val="kk-KZ"/>
          </w:rPr>
          <w:t>byrlin@taxwest.mgd.kz</w:t>
        </w:r>
      </w:hyperlink>
      <w:r w:rsidRPr="00F003B0">
        <w:rPr>
          <w:b/>
          <w:sz w:val="28"/>
          <w:szCs w:val="28"/>
          <w:lang w:val="kk-KZ"/>
        </w:rPr>
        <w:t xml:space="preserve">, </w:t>
      </w:r>
      <w:hyperlink r:id="rId11" w:history="1">
        <w:r w:rsidRPr="00F003B0">
          <w:rPr>
            <w:rStyle w:val="a3"/>
            <w:b/>
            <w:sz w:val="28"/>
            <w:szCs w:val="28"/>
            <w:lang w:val="kk-KZ"/>
          </w:rPr>
          <w:t>G.Tubetova@kgd.gov.kz</w:t>
        </w:r>
      </w:hyperlink>
    </w:p>
    <w:p w:rsidR="00F003B0" w:rsidRDefault="00F003B0" w:rsidP="00F003B0">
      <w:pPr>
        <w:tabs>
          <w:tab w:val="left" w:pos="0"/>
          <w:tab w:val="left" w:pos="993"/>
        </w:tabs>
        <w:ind w:firstLine="709"/>
        <w:jc w:val="both"/>
        <w:rPr>
          <w:sz w:val="28"/>
          <w:szCs w:val="28"/>
          <w:lang w:val="kk-KZ"/>
        </w:rPr>
      </w:pPr>
    </w:p>
    <w:p w:rsidR="00F003B0" w:rsidRPr="0017330C" w:rsidRDefault="00F003B0" w:rsidP="0017330C">
      <w:pPr>
        <w:pStyle w:val="a6"/>
        <w:numPr>
          <w:ilvl w:val="0"/>
          <w:numId w:val="23"/>
        </w:numPr>
        <w:tabs>
          <w:tab w:val="left" w:pos="993"/>
        </w:tabs>
        <w:ind w:left="0" w:firstLine="709"/>
        <w:jc w:val="both"/>
        <w:rPr>
          <w:b/>
          <w:color w:val="000000"/>
          <w:sz w:val="28"/>
          <w:szCs w:val="28"/>
        </w:rPr>
      </w:pPr>
      <w:bookmarkStart w:id="1" w:name="z387"/>
      <w:r w:rsidRPr="0017330C">
        <w:rPr>
          <w:b/>
          <w:color w:val="000000"/>
          <w:sz w:val="28"/>
          <w:szCs w:val="28"/>
        </w:rPr>
        <w:t xml:space="preserve">Главный специалист отдела налогового контроля и взимания </w:t>
      </w:r>
      <w:r w:rsidRPr="0017330C">
        <w:rPr>
          <w:b/>
          <w:sz w:val="28"/>
          <w:szCs w:val="28"/>
          <w:lang w:val="kk-KZ"/>
        </w:rPr>
        <w:t xml:space="preserve">(временно, на период отпуска по уходу за ребенком основного работника, до 02.08.2020г.) </w:t>
      </w:r>
      <w:r w:rsidRPr="0017330C">
        <w:rPr>
          <w:b/>
          <w:color w:val="000000"/>
          <w:sz w:val="28"/>
          <w:szCs w:val="28"/>
        </w:rPr>
        <w:t>(категория  «C-R-4», 1 единица, индекс №МКБ-4-4-3), должностной оклад для категорий «С-R-4»в зависимости от выслуги лет от 95 209 (min) тенге до 128 834 (max) тенге.</w:t>
      </w:r>
    </w:p>
    <w:p w:rsidR="00F003B0" w:rsidRDefault="00F003B0" w:rsidP="00F003B0">
      <w:pPr>
        <w:tabs>
          <w:tab w:val="left" w:pos="993"/>
        </w:tabs>
        <w:ind w:firstLine="709"/>
        <w:jc w:val="both"/>
        <w:rPr>
          <w:b/>
          <w:color w:val="000000"/>
          <w:sz w:val="28"/>
          <w:szCs w:val="28"/>
        </w:rPr>
      </w:pPr>
      <w:r>
        <w:rPr>
          <w:b/>
          <w:color w:val="000000"/>
          <w:sz w:val="28"/>
          <w:szCs w:val="28"/>
        </w:rPr>
        <w:t>Функциональные обязанности:</w:t>
      </w:r>
    </w:p>
    <w:p w:rsidR="00F003B0" w:rsidRDefault="00F003B0" w:rsidP="00F003B0">
      <w:pPr>
        <w:tabs>
          <w:tab w:val="left" w:pos="993"/>
        </w:tabs>
        <w:ind w:firstLine="709"/>
        <w:jc w:val="both"/>
        <w:rPr>
          <w:color w:val="000000"/>
          <w:sz w:val="28"/>
          <w:szCs w:val="28"/>
        </w:rPr>
      </w:pPr>
      <w:proofErr w:type="gramStart"/>
      <w:r>
        <w:rPr>
          <w:color w:val="000000"/>
          <w:sz w:val="28"/>
          <w:szCs w:val="28"/>
        </w:rPr>
        <w:t>Осуществление контроля исполнения налоговых обязательств по устранению нарушений,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провидение тематических и  встречных проверок, работа с уполномоченными органами;</w:t>
      </w:r>
      <w:proofErr w:type="gramEnd"/>
      <w:r>
        <w:rPr>
          <w:color w:val="000000"/>
          <w:sz w:val="28"/>
          <w:szCs w:val="28"/>
        </w:rPr>
        <w:t xml:space="preserve">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w:t>
      </w:r>
    </w:p>
    <w:p w:rsidR="00F003B0" w:rsidRDefault="00F003B0" w:rsidP="00F003B0">
      <w:pPr>
        <w:tabs>
          <w:tab w:val="left" w:pos="993"/>
        </w:tabs>
        <w:ind w:firstLine="709"/>
        <w:jc w:val="both"/>
        <w:rPr>
          <w:color w:val="000000"/>
          <w:sz w:val="28"/>
          <w:szCs w:val="28"/>
        </w:rPr>
      </w:pPr>
      <w:r>
        <w:rPr>
          <w:color w:val="000000"/>
          <w:sz w:val="28"/>
          <w:szCs w:val="28"/>
        </w:rPr>
        <w:t xml:space="preserve">Принимает меры принудительного взыскания налоговой  задолженности налогоплательщиков. Координирует и контролирует меры принудительного взимания налогов и других обязательных платежей в бюджет. Выявляет неплатежеспособные предприятия для оформления исков </w:t>
      </w:r>
      <w:r>
        <w:rPr>
          <w:color w:val="000000"/>
          <w:sz w:val="28"/>
          <w:szCs w:val="28"/>
        </w:rPr>
        <w:lastRenderedPageBreak/>
        <w:t>о признании их банкротами. Проводит мероприятия по возбуждению процедуры банкротства по предприятиям,  не имеющим конкурсной массы и отсутствующим должникам</w:t>
      </w:r>
    </w:p>
    <w:p w:rsidR="00F003B0" w:rsidRDefault="00F003B0" w:rsidP="00F003B0">
      <w:pPr>
        <w:tabs>
          <w:tab w:val="left" w:pos="993"/>
        </w:tabs>
        <w:ind w:firstLine="709"/>
        <w:jc w:val="both"/>
        <w:rPr>
          <w:b/>
          <w:color w:val="000000"/>
          <w:sz w:val="28"/>
          <w:szCs w:val="28"/>
        </w:rPr>
      </w:pPr>
      <w:r>
        <w:rPr>
          <w:b/>
          <w:color w:val="000000"/>
          <w:sz w:val="28"/>
          <w:szCs w:val="28"/>
        </w:rPr>
        <w:t xml:space="preserve">Требования к участникам конкурса по образованию: </w:t>
      </w:r>
    </w:p>
    <w:p w:rsidR="00F003B0" w:rsidRDefault="00F003B0" w:rsidP="00F003B0">
      <w:pPr>
        <w:tabs>
          <w:tab w:val="left" w:pos="993"/>
        </w:tabs>
        <w:ind w:firstLine="709"/>
        <w:jc w:val="both"/>
        <w:rPr>
          <w:color w:val="000000"/>
          <w:sz w:val="28"/>
          <w:szCs w:val="28"/>
        </w:rPr>
      </w:pPr>
      <w:r>
        <w:rPr>
          <w:color w:val="000000"/>
          <w:sz w:val="28"/>
          <w:szCs w:val="28"/>
        </w:rPr>
        <w:t xml:space="preserve">послевузовское или высшее </w:t>
      </w:r>
      <w:proofErr w:type="gramStart"/>
      <w:r>
        <w:rPr>
          <w:color w:val="000000"/>
          <w:sz w:val="28"/>
          <w:szCs w:val="28"/>
        </w:rPr>
        <w:t>образование-допускается</w:t>
      </w:r>
      <w:proofErr w:type="gramEnd"/>
      <w:r>
        <w:rPr>
          <w:color w:val="000000"/>
          <w:sz w:val="28"/>
          <w:szCs w:val="28"/>
        </w:rPr>
        <w:t xml:space="preserve"> после 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экономика и бизнес: учет и аудит, финансы, юриспруденция.</w:t>
      </w:r>
    </w:p>
    <w:p w:rsidR="00F003B0" w:rsidRDefault="00F003B0" w:rsidP="00F003B0">
      <w:pPr>
        <w:tabs>
          <w:tab w:val="left" w:pos="993"/>
        </w:tabs>
        <w:ind w:firstLine="709"/>
        <w:jc w:val="both"/>
        <w:rPr>
          <w:b/>
          <w:color w:val="000000"/>
          <w:sz w:val="28"/>
          <w:szCs w:val="28"/>
        </w:rPr>
      </w:pPr>
      <w:r>
        <w:rPr>
          <w:b/>
          <w:color w:val="000000"/>
          <w:sz w:val="28"/>
          <w:szCs w:val="28"/>
        </w:rPr>
        <w:t xml:space="preserve">Требования по компетенциям: </w:t>
      </w:r>
    </w:p>
    <w:p w:rsidR="00F003B0" w:rsidRDefault="00F003B0" w:rsidP="00F003B0">
      <w:pPr>
        <w:tabs>
          <w:tab w:val="left" w:pos="993"/>
        </w:tabs>
        <w:ind w:firstLine="709"/>
        <w:jc w:val="both"/>
        <w:rPr>
          <w:color w:val="000000"/>
          <w:sz w:val="28"/>
          <w:szCs w:val="28"/>
        </w:rPr>
      </w:pPr>
      <w:r>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003B0" w:rsidRDefault="00F003B0" w:rsidP="00F003B0">
      <w:pPr>
        <w:tabs>
          <w:tab w:val="left" w:pos="993"/>
        </w:tabs>
        <w:ind w:firstLine="709"/>
        <w:jc w:val="both"/>
        <w:rPr>
          <w:b/>
          <w:color w:val="000000"/>
          <w:sz w:val="28"/>
          <w:szCs w:val="28"/>
        </w:rPr>
      </w:pPr>
      <w:r>
        <w:rPr>
          <w:b/>
          <w:color w:val="000000"/>
          <w:sz w:val="28"/>
          <w:szCs w:val="28"/>
        </w:rPr>
        <w:t>Опыт работы при наличии послевузовского или высшего образования не требуется.</w:t>
      </w:r>
    </w:p>
    <w:bookmarkEnd w:id="1"/>
    <w:p w:rsidR="00F003B0" w:rsidRDefault="008F5CF3" w:rsidP="00F003B0">
      <w:pPr>
        <w:tabs>
          <w:tab w:val="left" w:pos="993"/>
          <w:tab w:val="left" w:pos="1276"/>
        </w:tabs>
        <w:ind w:firstLine="709"/>
        <w:jc w:val="both"/>
        <w:rPr>
          <w:rFonts w:cstheme="minorBidi"/>
          <w:b/>
          <w:sz w:val="28"/>
          <w:szCs w:val="28"/>
          <w:lang w:val="kk-KZ"/>
        </w:rPr>
      </w:pPr>
      <w:r>
        <w:rPr>
          <w:b/>
          <w:sz w:val="28"/>
          <w:szCs w:val="28"/>
          <w:lang w:val="kk-KZ"/>
        </w:rPr>
        <w:t xml:space="preserve">Время </w:t>
      </w:r>
      <w:r w:rsidR="00F003B0">
        <w:rPr>
          <w:b/>
          <w:sz w:val="28"/>
          <w:szCs w:val="28"/>
        </w:rPr>
        <w:t>и место проведения собеседования</w:t>
      </w:r>
      <w:r w:rsidR="00F003B0">
        <w:rPr>
          <w:b/>
          <w:sz w:val="28"/>
          <w:szCs w:val="28"/>
          <w:lang w:val="kk-KZ"/>
        </w:rPr>
        <w:t>:</w:t>
      </w:r>
    </w:p>
    <w:p w:rsidR="008011DA" w:rsidRDefault="00F003B0" w:rsidP="00F003B0">
      <w:pPr>
        <w:pStyle w:val="12"/>
        <w:shd w:val="clear" w:color="auto" w:fill="auto"/>
        <w:tabs>
          <w:tab w:val="left" w:pos="709"/>
          <w:tab w:val="left" w:pos="9638"/>
        </w:tabs>
        <w:spacing w:before="0" w:after="0" w:line="240" w:lineRule="auto"/>
        <w:ind w:right="-1"/>
        <w:jc w:val="both"/>
        <w:rPr>
          <w:color w:val="000000"/>
          <w:sz w:val="28"/>
          <w:szCs w:val="28"/>
        </w:rPr>
      </w:pPr>
      <w:r>
        <w:rPr>
          <w:b/>
          <w:sz w:val="28"/>
          <w:szCs w:val="28"/>
          <w:lang w:val="kk-KZ"/>
        </w:rPr>
        <w:tab/>
      </w:r>
      <w:r>
        <w:rPr>
          <w:sz w:val="28"/>
          <w:szCs w:val="28"/>
          <w:lang w:val="kk-KZ"/>
        </w:rPr>
        <w:t>К</w:t>
      </w:r>
      <w:r>
        <w:rPr>
          <w:sz w:val="28"/>
          <w:szCs w:val="28"/>
        </w:rPr>
        <w:t>андидаты, участвующие во внутреннем конкурсе и допущенные к собеседованию</w:t>
      </w:r>
      <w:r>
        <w:rPr>
          <w:b/>
          <w:sz w:val="28"/>
          <w:szCs w:val="28"/>
        </w:rPr>
        <w:t xml:space="preserve">в течение </w:t>
      </w:r>
      <w:r>
        <w:rPr>
          <w:b/>
          <w:sz w:val="28"/>
          <w:szCs w:val="28"/>
          <w:lang w:val="kk-KZ"/>
        </w:rPr>
        <w:t>трех</w:t>
      </w:r>
      <w:r>
        <w:rPr>
          <w:b/>
          <w:sz w:val="28"/>
          <w:szCs w:val="28"/>
        </w:rPr>
        <w:t xml:space="preserve"> рабочих</w:t>
      </w:r>
      <w:r>
        <w:rPr>
          <w:sz w:val="28"/>
          <w:szCs w:val="28"/>
        </w:rPr>
        <w:t xml:space="preserve"> дней со дня уведомления кандидатов о допуске их к собеседованию</w:t>
      </w:r>
      <w:r>
        <w:rPr>
          <w:sz w:val="28"/>
          <w:szCs w:val="28"/>
          <w:lang w:val="kk-KZ"/>
        </w:rPr>
        <w:t xml:space="preserve"> проходят собеседование по категории по адресу: </w:t>
      </w:r>
      <w:r>
        <w:rPr>
          <w:color w:val="000000"/>
          <w:sz w:val="28"/>
          <w:szCs w:val="28"/>
        </w:rPr>
        <w:t>С-</w:t>
      </w:r>
      <w:r>
        <w:rPr>
          <w:color w:val="000000"/>
          <w:sz w:val="28"/>
          <w:szCs w:val="28"/>
          <w:lang w:val="en-US"/>
        </w:rPr>
        <w:t>R</w:t>
      </w:r>
      <w:r>
        <w:rPr>
          <w:bCs/>
          <w:color w:val="000000"/>
          <w:sz w:val="28"/>
          <w:szCs w:val="28"/>
        </w:rPr>
        <w:t>-4</w:t>
      </w:r>
      <w:r>
        <w:rPr>
          <w:sz w:val="28"/>
          <w:szCs w:val="28"/>
          <w:lang w:val="kk-KZ"/>
        </w:rPr>
        <w:t xml:space="preserve"> ЗКО, </w:t>
      </w:r>
      <w:r>
        <w:rPr>
          <w:color w:val="000000"/>
          <w:sz w:val="28"/>
          <w:szCs w:val="28"/>
          <w:lang w:val="kk-KZ"/>
        </w:rPr>
        <w:t>Бурлинский район</w:t>
      </w:r>
      <w:r>
        <w:rPr>
          <w:color w:val="000000"/>
          <w:sz w:val="28"/>
          <w:szCs w:val="28"/>
        </w:rPr>
        <w:t>,</w:t>
      </w:r>
      <w:r>
        <w:rPr>
          <w:color w:val="000000"/>
          <w:sz w:val="28"/>
          <w:szCs w:val="28"/>
          <w:lang w:val="kk-KZ"/>
        </w:rPr>
        <w:t xml:space="preserve"> г.Аксай, 2-й мкрн.</w:t>
      </w:r>
      <w:r>
        <w:rPr>
          <w:color w:val="000000"/>
          <w:sz w:val="28"/>
          <w:szCs w:val="28"/>
        </w:rPr>
        <w:t xml:space="preserve">, </w:t>
      </w:r>
      <w:r>
        <w:rPr>
          <w:color w:val="000000"/>
          <w:sz w:val="28"/>
          <w:szCs w:val="28"/>
          <w:lang w:val="kk-KZ"/>
        </w:rPr>
        <w:t>д.7/1</w:t>
      </w:r>
      <w:r>
        <w:rPr>
          <w:color w:val="000000"/>
          <w:sz w:val="28"/>
          <w:szCs w:val="28"/>
        </w:rPr>
        <w:t>.</w:t>
      </w:r>
    </w:p>
    <w:p w:rsidR="00596B67" w:rsidRDefault="00596B67" w:rsidP="00596B67">
      <w:pPr>
        <w:ind w:firstLine="709"/>
        <w:jc w:val="both"/>
        <w:rPr>
          <w:b/>
          <w:color w:val="000000"/>
          <w:sz w:val="28"/>
          <w:szCs w:val="28"/>
          <w:lang w:val="kk-KZ"/>
        </w:rPr>
      </w:pPr>
    </w:p>
    <w:p w:rsidR="00596B67" w:rsidRPr="00596B67" w:rsidRDefault="00596B67" w:rsidP="00596B67">
      <w:pPr>
        <w:pStyle w:val="a6"/>
        <w:numPr>
          <w:ilvl w:val="0"/>
          <w:numId w:val="19"/>
        </w:numPr>
        <w:tabs>
          <w:tab w:val="left" w:pos="851"/>
          <w:tab w:val="left" w:pos="993"/>
        </w:tabs>
        <w:ind w:left="0" w:firstLine="709"/>
        <w:jc w:val="both"/>
        <w:rPr>
          <w:sz w:val="28"/>
          <w:szCs w:val="28"/>
          <w:lang w:val="kk-KZ"/>
        </w:rPr>
      </w:pPr>
      <w:r w:rsidRPr="00596B67">
        <w:rPr>
          <w:b/>
          <w:color w:val="000000"/>
          <w:sz w:val="28"/>
          <w:szCs w:val="28"/>
          <w:lang w:val="kk-KZ"/>
        </w:rPr>
        <w:t>Республиканское государственное учреждение «</w:t>
      </w:r>
      <w:r w:rsidRPr="00596B67">
        <w:rPr>
          <w:b/>
          <w:sz w:val="28"/>
          <w:szCs w:val="28"/>
          <w:lang w:val="kk-KZ"/>
        </w:rPr>
        <w:t>Управление государственных доходов Казталовского района Департамент государственных доходов Западно-Казахстанской области Комитета государственных доходов Министрество Финансов Республики Казахстан», 090700 Западно-Казахстанская область Казталовский район, село Казталовка улица Шарафутдинова дом 2, телефон для справок 8(71144) 31-5-63, факс 31-9-00, электронный адрес kaztalovka@taxwest.mgd.kz</w:t>
      </w:r>
    </w:p>
    <w:p w:rsidR="00596B67" w:rsidRDefault="00596B67" w:rsidP="00596B67">
      <w:pPr>
        <w:pStyle w:val="a6"/>
        <w:numPr>
          <w:ilvl w:val="0"/>
          <w:numId w:val="22"/>
        </w:numPr>
        <w:tabs>
          <w:tab w:val="left" w:pos="993"/>
        </w:tabs>
        <w:ind w:left="0" w:firstLine="709"/>
        <w:jc w:val="both"/>
        <w:rPr>
          <w:b/>
          <w:sz w:val="28"/>
          <w:szCs w:val="28"/>
          <w:lang w:val="kk-KZ"/>
        </w:rPr>
      </w:pPr>
      <w:r>
        <w:rPr>
          <w:b/>
          <w:sz w:val="28"/>
          <w:szCs w:val="28"/>
          <w:lang w:val="kk-KZ"/>
        </w:rPr>
        <w:t xml:space="preserve">Главный специалист отдела Налогового контроля и взимания (временно, на период отпуска по уходу за ребенком основного работника, до 31.08.2020г.) </w:t>
      </w:r>
      <w:r>
        <w:rPr>
          <w:b/>
          <w:color w:val="000000"/>
          <w:sz w:val="28"/>
          <w:szCs w:val="28"/>
          <w:lang w:val="kk-KZ"/>
        </w:rPr>
        <w:t xml:space="preserve">(категория </w:t>
      </w:r>
      <w:r>
        <w:rPr>
          <w:b/>
          <w:color w:val="000000"/>
          <w:sz w:val="28"/>
          <w:szCs w:val="28"/>
        </w:rPr>
        <w:t>«</w:t>
      </w:r>
      <w:r>
        <w:rPr>
          <w:b/>
          <w:color w:val="000000"/>
          <w:sz w:val="28"/>
          <w:szCs w:val="28"/>
          <w:lang w:val="en-US"/>
        </w:rPr>
        <w:t>C</w:t>
      </w:r>
      <w:r>
        <w:rPr>
          <w:b/>
          <w:color w:val="000000"/>
          <w:sz w:val="28"/>
          <w:szCs w:val="28"/>
        </w:rPr>
        <w:t>-</w:t>
      </w:r>
      <w:r>
        <w:rPr>
          <w:b/>
          <w:color w:val="000000"/>
          <w:sz w:val="28"/>
          <w:szCs w:val="28"/>
          <w:lang w:val="en-US"/>
        </w:rPr>
        <w:t>R</w:t>
      </w:r>
      <w:r>
        <w:rPr>
          <w:b/>
          <w:color w:val="000000"/>
          <w:sz w:val="28"/>
          <w:szCs w:val="28"/>
        </w:rPr>
        <w:t>-4</w:t>
      </w:r>
      <w:r>
        <w:rPr>
          <w:b/>
          <w:bCs/>
          <w:color w:val="000000"/>
          <w:sz w:val="28"/>
          <w:szCs w:val="28"/>
          <w:lang w:val="kk-KZ"/>
        </w:rPr>
        <w:t>»</w:t>
      </w:r>
      <w:r>
        <w:rPr>
          <w:b/>
          <w:color w:val="000000"/>
          <w:sz w:val="28"/>
          <w:szCs w:val="28"/>
        </w:rPr>
        <w:t>,</w:t>
      </w:r>
      <w:r>
        <w:rPr>
          <w:b/>
          <w:color w:val="000000"/>
          <w:sz w:val="28"/>
          <w:szCs w:val="28"/>
          <w:lang w:val="kk-KZ"/>
        </w:rPr>
        <w:t xml:space="preserve"> 1 </w:t>
      </w:r>
      <w:r>
        <w:rPr>
          <w:b/>
          <w:color w:val="000000"/>
          <w:sz w:val="28"/>
          <w:szCs w:val="28"/>
        </w:rPr>
        <w:t>единиц</w:t>
      </w:r>
      <w:r>
        <w:rPr>
          <w:b/>
          <w:color w:val="000000"/>
          <w:sz w:val="28"/>
          <w:szCs w:val="28"/>
          <w:lang w:val="kk-KZ"/>
        </w:rPr>
        <w:t xml:space="preserve">а, </w:t>
      </w:r>
      <w:r>
        <w:rPr>
          <w:b/>
          <w:bCs/>
          <w:sz w:val="28"/>
          <w:szCs w:val="28"/>
          <w:lang w:val="kk-KZ"/>
        </w:rPr>
        <w:t xml:space="preserve">индекс № </w:t>
      </w:r>
      <w:r>
        <w:rPr>
          <w:b/>
          <w:sz w:val="28"/>
          <w:szCs w:val="28"/>
          <w:lang w:val="kk-KZ"/>
        </w:rPr>
        <w:t>МКБ-8-3-3</w:t>
      </w:r>
      <w:r>
        <w:rPr>
          <w:b/>
          <w:color w:val="000000"/>
          <w:sz w:val="28"/>
          <w:szCs w:val="28"/>
          <w:lang w:val="kk-KZ"/>
        </w:rPr>
        <w:t xml:space="preserve">) </w:t>
      </w:r>
      <w:r>
        <w:rPr>
          <w:b/>
          <w:bCs/>
          <w:color w:val="000000"/>
          <w:sz w:val="28"/>
          <w:szCs w:val="28"/>
        </w:rPr>
        <w:t>д</w:t>
      </w:r>
      <w:r>
        <w:rPr>
          <w:b/>
          <w:sz w:val="28"/>
          <w:szCs w:val="28"/>
        </w:rPr>
        <w:t xml:space="preserve">олжностной оклад для категорий </w:t>
      </w:r>
      <w:r>
        <w:rPr>
          <w:b/>
          <w:color w:val="000000"/>
          <w:sz w:val="28"/>
          <w:szCs w:val="28"/>
        </w:rPr>
        <w:t>«С-</w:t>
      </w:r>
      <w:r>
        <w:rPr>
          <w:b/>
          <w:color w:val="000000"/>
          <w:sz w:val="28"/>
          <w:szCs w:val="28"/>
          <w:lang w:val="en-US"/>
        </w:rPr>
        <w:t>R</w:t>
      </w:r>
      <w:r>
        <w:rPr>
          <w:b/>
          <w:color w:val="000000"/>
          <w:sz w:val="28"/>
          <w:szCs w:val="28"/>
        </w:rPr>
        <w:t>-4</w:t>
      </w:r>
      <w:r>
        <w:rPr>
          <w:b/>
          <w:bCs/>
          <w:color w:val="000000"/>
          <w:sz w:val="28"/>
          <w:szCs w:val="28"/>
          <w:lang w:val="kk-KZ"/>
        </w:rPr>
        <w:t>»</w:t>
      </w:r>
      <w:r>
        <w:rPr>
          <w:b/>
          <w:color w:val="000000"/>
          <w:sz w:val="28"/>
          <w:szCs w:val="28"/>
          <w:lang w:val="kk-KZ"/>
        </w:rPr>
        <w:t xml:space="preserve"> </w:t>
      </w:r>
      <w:r>
        <w:rPr>
          <w:b/>
          <w:sz w:val="28"/>
          <w:szCs w:val="28"/>
        </w:rPr>
        <w:t xml:space="preserve">в зависимости от выслуги лет </w:t>
      </w:r>
      <w:r>
        <w:rPr>
          <w:b/>
          <w:color w:val="000000"/>
          <w:sz w:val="28"/>
          <w:szCs w:val="28"/>
        </w:rPr>
        <w:t xml:space="preserve">от </w:t>
      </w:r>
      <w:r>
        <w:rPr>
          <w:b/>
          <w:sz w:val="28"/>
          <w:szCs w:val="28"/>
        </w:rPr>
        <w:t>95 209</w:t>
      </w:r>
      <w:r>
        <w:rPr>
          <w:b/>
          <w:sz w:val="28"/>
          <w:szCs w:val="28"/>
          <w:lang w:val="kk-KZ"/>
        </w:rPr>
        <w:t xml:space="preserve"> (min) тенге до </w:t>
      </w:r>
      <w:r>
        <w:rPr>
          <w:b/>
          <w:sz w:val="28"/>
          <w:szCs w:val="28"/>
        </w:rPr>
        <w:t>128 834</w:t>
      </w:r>
      <w:r>
        <w:rPr>
          <w:b/>
          <w:sz w:val="28"/>
          <w:szCs w:val="28"/>
          <w:lang w:val="kk-KZ"/>
        </w:rPr>
        <w:t xml:space="preserve"> (max) тенге.</w:t>
      </w:r>
    </w:p>
    <w:p w:rsidR="00596B67" w:rsidRPr="00596B67" w:rsidRDefault="00596B67" w:rsidP="00596B67">
      <w:pPr>
        <w:ind w:firstLine="709"/>
        <w:rPr>
          <w:sz w:val="28"/>
          <w:szCs w:val="28"/>
        </w:rPr>
      </w:pPr>
      <w:r>
        <w:rPr>
          <w:b/>
          <w:sz w:val="28"/>
          <w:szCs w:val="28"/>
          <w:lang w:val="kk-KZ"/>
        </w:rPr>
        <w:t>Функционные обязаности</w:t>
      </w:r>
      <w:r>
        <w:rPr>
          <w:sz w:val="28"/>
          <w:szCs w:val="28"/>
          <w:lang w:val="kk-KZ"/>
        </w:rPr>
        <w:t>:</w:t>
      </w:r>
    </w:p>
    <w:p w:rsidR="00596B67" w:rsidRDefault="00596B67" w:rsidP="00596B67">
      <w:pPr>
        <w:ind w:firstLine="709"/>
        <w:jc w:val="both"/>
        <w:rPr>
          <w:sz w:val="28"/>
          <w:szCs w:val="28"/>
          <w:lang w:val="kk-KZ"/>
        </w:rPr>
      </w:pPr>
      <w:r>
        <w:rPr>
          <w:sz w:val="28"/>
          <w:szCs w:val="28"/>
          <w:lang w:val="kk-KZ"/>
        </w:rPr>
        <w:t xml:space="preserve">Проведение налоговой проверки и налогового контроля. Применение принудительных мер по взысканию к налогопоплательщикам имеющих задолженности по обязательным пенсиооным взносам и социальным отчислениям, составление  административных материалов к налогопоплательщикам имеющих задолженности по обязательным пенсиооным взносам и социальным отчислениям за неперечисления, несвоевременного и  неполного исчисления, удержания (начисления) и (или) уплаты (перечисления) обязательных пенсионных взносов, обязательных </w:t>
      </w:r>
      <w:r>
        <w:rPr>
          <w:sz w:val="28"/>
          <w:szCs w:val="28"/>
          <w:lang w:val="kk-KZ"/>
        </w:rPr>
        <w:lastRenderedPageBreak/>
        <w:t>профессиональных пенсионных взносов в единый накопительный пенсионный фонд; обеспечение полноты поступлений проведение мероприятии по дополнительным резервам,проведение мероприятии по исполнению бюджетного плана.Проведения камерального контроля и администрирование НДС по Таможенному союзу и исполнение задании по экспортным и импортным товарам.</w:t>
      </w:r>
      <w:r>
        <w:rPr>
          <w:sz w:val="28"/>
          <w:szCs w:val="28"/>
          <w:lang w:val="kk-KZ"/>
        </w:rPr>
        <w:tab/>
        <w:t xml:space="preserve">Прием отчетности юридических и физических лиц занимающие оказанием услуг,обработка,проведение камерального контроля.Проведение работы с неплатежноспособным налогоплательщами,проведение работы по признанию налогоплательщика банкротом,работа с лжепредприятиями.Проведение камерального контроля,выставление и контроль над исполнением уведомлении по камеральному контролю по следующим КБК : 101110, 101201,101202,103101, 104101,104309,104401,104501,105101, 105284, 105315,105316  осуществляет камеральный контроль, направление уведомлений и контроль за их своевременным исполнением. Подготовка исков о признании несостоятельных налогоплательщиков банкротом; участие в судебных делах по возражениям и разногласиям налогоплательщиков. </w:t>
      </w:r>
    </w:p>
    <w:p w:rsidR="00596B67" w:rsidRDefault="00596B67" w:rsidP="00596B67">
      <w:pPr>
        <w:pStyle w:val="a4"/>
        <w:ind w:firstLine="709"/>
        <w:jc w:val="both"/>
        <w:rPr>
          <w:sz w:val="28"/>
          <w:szCs w:val="28"/>
          <w:lang w:val="kk-KZ"/>
        </w:rPr>
      </w:pPr>
      <w:r>
        <w:rPr>
          <w:b/>
          <w:sz w:val="28"/>
          <w:szCs w:val="28"/>
          <w:lang w:val="kk-KZ"/>
        </w:rPr>
        <w:t>Требования к участникам конкурса по образованию</w:t>
      </w:r>
      <w:r>
        <w:rPr>
          <w:sz w:val="28"/>
          <w:szCs w:val="28"/>
          <w:lang w:val="kk-KZ"/>
        </w:rPr>
        <w:t xml:space="preserve">: </w:t>
      </w:r>
    </w:p>
    <w:p w:rsidR="00596B67" w:rsidRDefault="00596B67" w:rsidP="00596B67">
      <w:pPr>
        <w:pStyle w:val="a4"/>
        <w:ind w:firstLine="709"/>
        <w:jc w:val="both"/>
        <w:rPr>
          <w:sz w:val="28"/>
          <w:szCs w:val="28"/>
          <w:lang w:val="kk-KZ"/>
        </w:rPr>
      </w:pPr>
      <w:r>
        <w:rPr>
          <w:sz w:val="28"/>
          <w:szCs w:val="28"/>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право.</w:t>
      </w:r>
    </w:p>
    <w:p w:rsidR="00596B67" w:rsidRDefault="00596B67" w:rsidP="00596B67">
      <w:pPr>
        <w:pStyle w:val="3"/>
        <w:spacing w:before="0" w:after="0"/>
        <w:ind w:firstLine="709"/>
        <w:jc w:val="both"/>
        <w:rPr>
          <w:rFonts w:ascii="Times New Roman" w:hAnsi="Times New Roman"/>
          <w:color w:val="000000"/>
          <w:sz w:val="28"/>
          <w:szCs w:val="28"/>
          <w:lang w:val="kk-KZ"/>
        </w:rPr>
      </w:pPr>
      <w:r>
        <w:rPr>
          <w:rFonts w:ascii="Times New Roman" w:hAnsi="Times New Roman"/>
          <w:color w:val="000000"/>
          <w:sz w:val="28"/>
          <w:szCs w:val="28"/>
        </w:rPr>
        <w:t xml:space="preserve">Требования по компетенциям: </w:t>
      </w:r>
    </w:p>
    <w:p w:rsidR="00596B67" w:rsidRDefault="00596B67" w:rsidP="00596B67">
      <w:pPr>
        <w:ind w:firstLine="709"/>
        <w:jc w:val="both"/>
        <w:rPr>
          <w:sz w:val="28"/>
          <w:szCs w:val="28"/>
        </w:rPr>
      </w:pPr>
      <w:r>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96B67" w:rsidRPr="00B46EC6" w:rsidRDefault="00B46EC6" w:rsidP="00596B67">
      <w:pPr>
        <w:ind w:firstLine="709"/>
        <w:jc w:val="both"/>
        <w:rPr>
          <w:b/>
          <w:color w:val="000000"/>
          <w:sz w:val="28"/>
          <w:szCs w:val="28"/>
        </w:rPr>
      </w:pPr>
      <w:r w:rsidRPr="00B46EC6">
        <w:rPr>
          <w:b/>
          <w:color w:val="000000"/>
          <w:sz w:val="28"/>
          <w:szCs w:val="28"/>
        </w:rPr>
        <w:t>О</w:t>
      </w:r>
      <w:r w:rsidR="00596B67" w:rsidRPr="00B46EC6">
        <w:rPr>
          <w:b/>
          <w:color w:val="000000"/>
          <w:sz w:val="28"/>
          <w:szCs w:val="28"/>
        </w:rPr>
        <w:t>пыт работы при наличии послевузовского или высшего образования не требуется.</w:t>
      </w:r>
    </w:p>
    <w:p w:rsidR="00596B67" w:rsidRDefault="00596B67" w:rsidP="00596B67">
      <w:pPr>
        <w:pStyle w:val="12"/>
        <w:shd w:val="clear" w:color="auto" w:fill="auto"/>
        <w:tabs>
          <w:tab w:val="left" w:pos="709"/>
          <w:tab w:val="left" w:pos="9638"/>
        </w:tabs>
        <w:spacing w:before="0" w:after="0" w:line="240" w:lineRule="auto"/>
        <w:ind w:right="-1" w:firstLine="709"/>
        <w:jc w:val="both"/>
        <w:rPr>
          <w:b/>
          <w:color w:val="auto"/>
          <w:sz w:val="28"/>
          <w:szCs w:val="28"/>
          <w:lang w:val="kk-KZ"/>
        </w:rPr>
      </w:pPr>
      <w:r w:rsidRPr="00B46EC6">
        <w:rPr>
          <w:b/>
          <w:sz w:val="28"/>
          <w:szCs w:val="28"/>
          <w:lang w:val="kk-KZ"/>
        </w:rPr>
        <w:t>С</w:t>
      </w:r>
      <w:r w:rsidRPr="00B46EC6">
        <w:rPr>
          <w:b/>
          <w:sz w:val="28"/>
          <w:szCs w:val="28"/>
        </w:rPr>
        <w:t>роки и</w:t>
      </w:r>
      <w:r>
        <w:rPr>
          <w:b/>
          <w:sz w:val="28"/>
          <w:szCs w:val="28"/>
        </w:rPr>
        <w:t xml:space="preserve"> место проведения собеседования</w:t>
      </w:r>
      <w:r>
        <w:rPr>
          <w:b/>
          <w:sz w:val="28"/>
          <w:szCs w:val="28"/>
          <w:lang w:val="kk-KZ"/>
        </w:rPr>
        <w:t>:</w:t>
      </w:r>
    </w:p>
    <w:p w:rsidR="00596B67" w:rsidRDefault="00596B67" w:rsidP="00596B67">
      <w:pPr>
        <w:pStyle w:val="12"/>
        <w:shd w:val="clear" w:color="auto" w:fill="auto"/>
        <w:tabs>
          <w:tab w:val="left" w:pos="709"/>
          <w:tab w:val="left" w:pos="9638"/>
        </w:tabs>
        <w:spacing w:before="0" w:after="0" w:line="240" w:lineRule="auto"/>
        <w:ind w:right="-1"/>
        <w:jc w:val="both"/>
        <w:rPr>
          <w:color w:val="000000"/>
          <w:sz w:val="28"/>
          <w:szCs w:val="28"/>
        </w:rPr>
      </w:pPr>
      <w:r>
        <w:rPr>
          <w:b/>
          <w:sz w:val="28"/>
          <w:szCs w:val="28"/>
          <w:lang w:val="kk-KZ"/>
        </w:rPr>
        <w:tab/>
      </w:r>
      <w:r>
        <w:rPr>
          <w:sz w:val="28"/>
          <w:szCs w:val="28"/>
          <w:lang w:val="kk-KZ"/>
        </w:rPr>
        <w:t>К</w:t>
      </w:r>
      <w:r>
        <w:rPr>
          <w:sz w:val="28"/>
          <w:szCs w:val="28"/>
        </w:rPr>
        <w:t>андидаты, участвующие во внутреннем конкурсе и допущенные к собеседованию</w:t>
      </w:r>
      <w:r>
        <w:rPr>
          <w:sz w:val="28"/>
          <w:szCs w:val="28"/>
          <w:lang w:val="kk-KZ"/>
        </w:rPr>
        <w:t xml:space="preserve"> </w:t>
      </w:r>
      <w:r>
        <w:rPr>
          <w:b/>
          <w:sz w:val="28"/>
          <w:szCs w:val="28"/>
        </w:rPr>
        <w:t xml:space="preserve">в течение </w:t>
      </w:r>
      <w:r>
        <w:rPr>
          <w:b/>
          <w:sz w:val="28"/>
          <w:szCs w:val="28"/>
          <w:lang w:val="kk-KZ"/>
        </w:rPr>
        <w:t>трех</w:t>
      </w:r>
      <w:r>
        <w:rPr>
          <w:b/>
          <w:sz w:val="28"/>
          <w:szCs w:val="28"/>
        </w:rPr>
        <w:t xml:space="preserve"> рабочих</w:t>
      </w:r>
      <w:r>
        <w:rPr>
          <w:sz w:val="28"/>
          <w:szCs w:val="28"/>
        </w:rPr>
        <w:t xml:space="preserve"> дней со дня уведомления кандидатов о допуске их к собеседованию</w:t>
      </w:r>
      <w:r>
        <w:rPr>
          <w:sz w:val="28"/>
          <w:szCs w:val="28"/>
          <w:lang w:val="kk-KZ"/>
        </w:rPr>
        <w:t xml:space="preserve"> проходят собеседование  по категории</w:t>
      </w:r>
      <w:r>
        <w:rPr>
          <w:bCs/>
          <w:color w:val="000000"/>
          <w:sz w:val="28"/>
          <w:szCs w:val="28"/>
          <w:lang w:val="kk-KZ"/>
        </w:rPr>
        <w:t xml:space="preserve"> С-</w:t>
      </w:r>
      <w:r>
        <w:rPr>
          <w:bCs/>
          <w:color w:val="000000"/>
          <w:sz w:val="28"/>
          <w:szCs w:val="28"/>
          <w:lang w:val="en-US"/>
        </w:rPr>
        <w:t>R</w:t>
      </w:r>
      <w:r>
        <w:rPr>
          <w:bCs/>
          <w:color w:val="000000"/>
          <w:sz w:val="28"/>
          <w:szCs w:val="28"/>
          <w:lang w:val="kk-KZ"/>
        </w:rPr>
        <w:t>-</w:t>
      </w:r>
      <w:r>
        <w:rPr>
          <w:bCs/>
          <w:color w:val="000000"/>
          <w:sz w:val="28"/>
          <w:szCs w:val="28"/>
        </w:rPr>
        <w:t>4</w:t>
      </w:r>
      <w:r>
        <w:rPr>
          <w:bCs/>
          <w:color w:val="000000"/>
          <w:sz w:val="28"/>
          <w:szCs w:val="28"/>
          <w:lang w:val="kk-KZ"/>
        </w:rPr>
        <w:t xml:space="preserve"> </w:t>
      </w:r>
      <w:r>
        <w:rPr>
          <w:sz w:val="28"/>
          <w:szCs w:val="28"/>
          <w:lang w:val="kk-KZ"/>
        </w:rPr>
        <w:t>по адресу: Западно-Казахстанская область Казталовский район, село Казталовка улица Шарафутдинова дом 2.</w:t>
      </w:r>
    </w:p>
    <w:p w:rsidR="008011DA" w:rsidRDefault="008011DA" w:rsidP="00F003B0">
      <w:pPr>
        <w:pStyle w:val="12"/>
        <w:shd w:val="clear" w:color="auto" w:fill="auto"/>
        <w:tabs>
          <w:tab w:val="left" w:pos="709"/>
          <w:tab w:val="left" w:pos="9638"/>
        </w:tabs>
        <w:spacing w:before="0" w:after="0" w:line="240" w:lineRule="auto"/>
        <w:ind w:right="-1"/>
        <w:jc w:val="both"/>
        <w:rPr>
          <w:color w:val="000000"/>
          <w:sz w:val="28"/>
          <w:szCs w:val="28"/>
        </w:rPr>
      </w:pPr>
    </w:p>
    <w:p w:rsidR="007F6AFE" w:rsidRDefault="007F6AFE" w:rsidP="007F6AFE">
      <w:pPr>
        <w:pStyle w:val="a4"/>
        <w:ind w:firstLine="709"/>
        <w:jc w:val="both"/>
        <w:rPr>
          <w:b/>
          <w:sz w:val="28"/>
          <w:szCs w:val="28"/>
          <w:lang w:val="kk-KZ"/>
        </w:rPr>
      </w:pPr>
      <w:r>
        <w:rPr>
          <w:b/>
          <w:sz w:val="28"/>
          <w:szCs w:val="28"/>
        </w:rPr>
        <w:t>Срок приема документов</w:t>
      </w:r>
    </w:p>
    <w:p w:rsidR="007F6AFE" w:rsidRDefault="007F6AFE" w:rsidP="007F6AFE">
      <w:pPr>
        <w:pStyle w:val="12"/>
        <w:shd w:val="clear" w:color="auto" w:fill="auto"/>
        <w:tabs>
          <w:tab w:val="left" w:pos="0"/>
        </w:tabs>
        <w:spacing w:before="0" w:after="0" w:line="320" w:lineRule="exact"/>
        <w:ind w:right="40"/>
        <w:jc w:val="both"/>
        <w:rPr>
          <w:color w:val="000000"/>
          <w:sz w:val="28"/>
          <w:szCs w:val="28"/>
          <w:lang w:val="kk-KZ"/>
        </w:rPr>
      </w:pPr>
      <w:r>
        <w:rPr>
          <w:b/>
          <w:sz w:val="28"/>
          <w:szCs w:val="28"/>
        </w:rPr>
        <w:tab/>
      </w:r>
      <w:r>
        <w:rPr>
          <w:sz w:val="28"/>
          <w:szCs w:val="28"/>
        </w:rPr>
        <w:t xml:space="preserve">Документы предоставляются </w:t>
      </w:r>
      <w:r>
        <w:rPr>
          <w:b/>
          <w:sz w:val="28"/>
          <w:szCs w:val="28"/>
        </w:rPr>
        <w:t xml:space="preserve">с 11 февраля 2020 года по 13 февраля 2020 года в течение </w:t>
      </w:r>
      <w:r>
        <w:rPr>
          <w:b/>
          <w:color w:val="000000"/>
          <w:sz w:val="28"/>
          <w:szCs w:val="28"/>
        </w:rPr>
        <w:t>3 рабочих дней</w:t>
      </w:r>
      <w:r>
        <w:rPr>
          <w:color w:val="000000"/>
          <w:sz w:val="28"/>
          <w:szCs w:val="28"/>
        </w:rPr>
        <w:t xml:space="preserve">, </w:t>
      </w:r>
      <w:proofErr w:type="gramStart"/>
      <w:r>
        <w:rPr>
          <w:color w:val="000000"/>
          <w:sz w:val="28"/>
          <w:szCs w:val="28"/>
        </w:rPr>
        <w:t>который</w:t>
      </w:r>
      <w:proofErr w:type="gramEnd"/>
      <w:r>
        <w:rPr>
          <w:color w:val="000000"/>
          <w:sz w:val="28"/>
          <w:szCs w:val="28"/>
        </w:rPr>
        <w:t xml:space="preserve"> исчисляется со следующего рабочего дня после последней публикации объявления о проведении внутреннего конкурса</w:t>
      </w:r>
      <w:r>
        <w:rPr>
          <w:color w:val="000000"/>
          <w:sz w:val="28"/>
          <w:szCs w:val="28"/>
          <w:lang w:val="kk-KZ"/>
        </w:rPr>
        <w:t>.</w:t>
      </w:r>
    </w:p>
    <w:p w:rsidR="007F6AFE" w:rsidRDefault="007F6AFE" w:rsidP="007F6AFE">
      <w:pPr>
        <w:pStyle w:val="12"/>
        <w:shd w:val="clear" w:color="auto" w:fill="auto"/>
        <w:tabs>
          <w:tab w:val="left" w:pos="709"/>
          <w:tab w:val="left" w:pos="9638"/>
        </w:tabs>
        <w:spacing w:before="0" w:after="0" w:line="240" w:lineRule="auto"/>
        <w:ind w:right="-1" w:firstLine="709"/>
        <w:jc w:val="both"/>
        <w:rPr>
          <w:b/>
          <w:lang w:val="kk-KZ"/>
        </w:rPr>
      </w:pPr>
    </w:p>
    <w:p w:rsidR="0024629F" w:rsidRPr="00BD0513" w:rsidRDefault="0024629F" w:rsidP="00265932">
      <w:pPr>
        <w:jc w:val="both"/>
        <w:rPr>
          <w:sz w:val="28"/>
          <w:szCs w:val="28"/>
          <w:lang w:val="kk-KZ"/>
        </w:rPr>
      </w:pPr>
    </w:p>
    <w:p w:rsidR="00BD6F74" w:rsidRPr="00ED3743" w:rsidRDefault="00BD6F74" w:rsidP="00BD6F74">
      <w:pPr>
        <w:pStyle w:val="a7"/>
        <w:spacing w:before="0" w:beforeAutospacing="0" w:after="0" w:afterAutospacing="0"/>
        <w:ind w:firstLine="709"/>
        <w:jc w:val="both"/>
        <w:rPr>
          <w:b/>
          <w:sz w:val="28"/>
          <w:szCs w:val="28"/>
          <w:lang w:val="kk-KZ"/>
        </w:rPr>
      </w:pPr>
      <w:r w:rsidRPr="00ED3743">
        <w:rPr>
          <w:b/>
          <w:sz w:val="28"/>
          <w:szCs w:val="28"/>
          <w:lang w:val="kk-KZ"/>
        </w:rPr>
        <w:t>Для участия в отборе требуются:</w:t>
      </w:r>
    </w:p>
    <w:p w:rsidR="00BD6F74" w:rsidRPr="00ED3743" w:rsidRDefault="00BD6F74" w:rsidP="00BD6F74">
      <w:pPr>
        <w:ind w:firstLine="142"/>
        <w:jc w:val="both"/>
        <w:rPr>
          <w:sz w:val="28"/>
          <w:szCs w:val="28"/>
          <w:lang w:val="kk-KZ"/>
        </w:rPr>
      </w:pPr>
      <w:r w:rsidRPr="00ED3743">
        <w:rPr>
          <w:sz w:val="28"/>
          <w:szCs w:val="28"/>
          <w:lang w:val="kk-KZ"/>
        </w:rPr>
        <w:tab/>
        <w:t>а) заявление по форме;</w:t>
      </w:r>
    </w:p>
    <w:p w:rsidR="00BD6F74" w:rsidRPr="00ED3743" w:rsidRDefault="00BD6F74" w:rsidP="00BD6F74">
      <w:pPr>
        <w:jc w:val="both"/>
        <w:rPr>
          <w:sz w:val="28"/>
          <w:szCs w:val="28"/>
        </w:rPr>
      </w:pPr>
      <w:r w:rsidRPr="00ED3743">
        <w:rPr>
          <w:sz w:val="28"/>
          <w:szCs w:val="28"/>
          <w:lang w:val="kk-KZ"/>
        </w:rPr>
        <w:tab/>
        <w:t xml:space="preserve">б) </w:t>
      </w:r>
      <w:r w:rsidRPr="00ED3743">
        <w:rPr>
          <w:sz w:val="28"/>
          <w:szCs w:val="28"/>
        </w:rPr>
        <w:t xml:space="preserve">послужной список, заверенный соответствующей службой управления персоналом </w:t>
      </w:r>
      <w:r w:rsidRPr="00ED3743">
        <w:rPr>
          <w:sz w:val="28"/>
          <w:szCs w:val="28"/>
          <w:u w:val="single"/>
        </w:rPr>
        <w:t>не ранее чем за тридцать календарных дней до дня представления документов</w:t>
      </w:r>
      <w:r w:rsidRPr="00ED3743">
        <w:rPr>
          <w:sz w:val="28"/>
          <w:szCs w:val="28"/>
        </w:rPr>
        <w:t>.</w:t>
      </w:r>
    </w:p>
    <w:p w:rsidR="00BD6F74" w:rsidRPr="00ED3743" w:rsidRDefault="00BD6F74" w:rsidP="00BD6F74">
      <w:pPr>
        <w:ind w:firstLine="708"/>
        <w:jc w:val="both"/>
        <w:rPr>
          <w:sz w:val="28"/>
          <w:szCs w:val="28"/>
        </w:rPr>
      </w:pPr>
      <w:r w:rsidRPr="00ED3743">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84C28" w:rsidRDefault="00BD6F74" w:rsidP="00084C28">
      <w:pPr>
        <w:tabs>
          <w:tab w:val="left" w:pos="709"/>
        </w:tabs>
        <w:jc w:val="both"/>
        <w:rPr>
          <w:sz w:val="28"/>
          <w:szCs w:val="28"/>
        </w:rPr>
      </w:pPr>
      <w:r w:rsidRPr="00ED3743">
        <w:rPr>
          <w:sz w:val="28"/>
          <w:szCs w:val="28"/>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84C28" w:rsidRPr="00084C28" w:rsidRDefault="00084C28" w:rsidP="00084C28">
      <w:pPr>
        <w:tabs>
          <w:tab w:val="left" w:pos="709"/>
        </w:tabs>
        <w:ind w:firstLine="709"/>
        <w:jc w:val="both"/>
        <w:rPr>
          <w:sz w:val="28"/>
          <w:szCs w:val="28"/>
        </w:rPr>
      </w:pPr>
      <w:r w:rsidRPr="00084C28">
        <w:rPr>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084C28">
        <w:rPr>
          <w:sz w:val="28"/>
          <w:szCs w:val="28"/>
        </w:rPr>
        <w:t>Е-</w:t>
      </w:r>
      <w:proofErr w:type="gramEnd"/>
      <w:r w:rsidRPr="00084C28">
        <w:rPr>
          <w:sz w:val="28"/>
          <w:szCs w:val="28"/>
        </w:rPr>
        <w:t>қызмет" или портала электронного правительства "Е-gov" либо на адрес электронной почты, указанный в объявлении, в сроки приема документов.</w:t>
      </w:r>
    </w:p>
    <w:p w:rsidR="00084C28" w:rsidRPr="00084C28" w:rsidRDefault="00084C28" w:rsidP="00084C28">
      <w:pPr>
        <w:tabs>
          <w:tab w:val="left" w:pos="709"/>
        </w:tabs>
        <w:ind w:firstLine="709"/>
        <w:jc w:val="both"/>
        <w:rPr>
          <w:sz w:val="28"/>
          <w:szCs w:val="28"/>
        </w:rPr>
      </w:pPr>
      <w:r w:rsidRPr="00084C28">
        <w:rPr>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084C28">
        <w:rPr>
          <w:sz w:val="28"/>
          <w:szCs w:val="28"/>
        </w:rPr>
        <w:t>позднее</w:t>
      </w:r>
      <w:proofErr w:type="gramEnd"/>
      <w:r w:rsidRPr="00084C28">
        <w:rPr>
          <w:sz w:val="28"/>
          <w:szCs w:val="28"/>
        </w:rPr>
        <w:t xml:space="preserve"> чем за один час до начала собеседования.</w:t>
      </w:r>
    </w:p>
    <w:p w:rsidR="00084C28" w:rsidRPr="005E3CE6" w:rsidRDefault="00084C28" w:rsidP="00084C28">
      <w:pPr>
        <w:tabs>
          <w:tab w:val="left" w:pos="709"/>
        </w:tabs>
        <w:ind w:firstLine="709"/>
        <w:jc w:val="both"/>
        <w:rPr>
          <w:sz w:val="28"/>
          <w:szCs w:val="28"/>
        </w:rPr>
      </w:pPr>
      <w:r w:rsidRPr="005E3CE6">
        <w:rPr>
          <w:sz w:val="28"/>
          <w:szCs w:val="28"/>
        </w:rPr>
        <w:t>При их непредставлении, лицо не допускается конкурсной комиссией к прохождению собеседования.</w:t>
      </w:r>
    </w:p>
    <w:p w:rsidR="00084C28" w:rsidRPr="005E3CE6" w:rsidRDefault="00084C28" w:rsidP="00BD6F74">
      <w:pPr>
        <w:jc w:val="both"/>
        <w:rPr>
          <w:sz w:val="28"/>
          <w:szCs w:val="28"/>
        </w:rPr>
      </w:pPr>
    </w:p>
    <w:p w:rsidR="00BD6F74" w:rsidRPr="00ED3743" w:rsidRDefault="00BD6F74" w:rsidP="00BD6F74">
      <w:pPr>
        <w:jc w:val="both"/>
        <w:rPr>
          <w:b/>
          <w:sz w:val="28"/>
          <w:szCs w:val="28"/>
          <w:lang w:val="kk-KZ"/>
        </w:rPr>
      </w:pPr>
      <w:r w:rsidRPr="00ED3743">
        <w:rPr>
          <w:b/>
          <w:sz w:val="28"/>
          <w:szCs w:val="28"/>
          <w:lang w:val="kk-KZ"/>
        </w:rPr>
        <w:tab/>
        <w:t>Дополнительная информация</w:t>
      </w:r>
    </w:p>
    <w:p w:rsidR="00BD6F74" w:rsidRPr="00150AB9" w:rsidRDefault="00BD6F74" w:rsidP="00BD6F74">
      <w:pPr>
        <w:jc w:val="both"/>
        <w:rPr>
          <w:sz w:val="28"/>
          <w:szCs w:val="28"/>
          <w:lang w:val="kk-KZ"/>
        </w:rPr>
      </w:pPr>
      <w:r w:rsidRPr="00ED3743">
        <w:rPr>
          <w:b/>
          <w:sz w:val="28"/>
          <w:szCs w:val="28"/>
          <w:lang w:val="kk-KZ"/>
        </w:rPr>
        <w:tab/>
      </w:r>
      <w:r w:rsidRPr="00ED3743">
        <w:rPr>
          <w:sz w:val="28"/>
          <w:szCs w:val="28"/>
          <w:lang w:val="kk-KZ"/>
        </w:rPr>
        <w:t>Кандидаты, претендующие на руководящие должности пишут одно эссе на одну из тем, определяемых конкурсной комиссией.</w:t>
      </w:r>
      <w:r w:rsidR="00150AB9">
        <w:rPr>
          <w:sz w:val="28"/>
          <w:szCs w:val="28"/>
          <w:lang w:val="kk-KZ"/>
        </w:rPr>
        <w:t xml:space="preserve"> </w:t>
      </w:r>
      <w:r w:rsidR="00150AB9" w:rsidRPr="00150AB9">
        <w:rPr>
          <w:sz w:val="28"/>
          <w:szCs w:val="28"/>
        </w:rPr>
        <w:t>Время написания эссе не должно превышать 45 минут.</w:t>
      </w:r>
    </w:p>
    <w:p w:rsidR="00BD6F74" w:rsidRPr="00ED3743" w:rsidRDefault="00BD6F74" w:rsidP="00BD6F74">
      <w:pPr>
        <w:tabs>
          <w:tab w:val="left" w:pos="9923"/>
        </w:tabs>
        <w:ind w:firstLine="709"/>
        <w:jc w:val="both"/>
        <w:rPr>
          <w:b/>
          <w:sz w:val="28"/>
          <w:szCs w:val="28"/>
        </w:rPr>
      </w:pPr>
      <w:r w:rsidRPr="00150AB9">
        <w:rPr>
          <w:sz w:val="28"/>
          <w:szCs w:val="28"/>
        </w:rPr>
        <w:t>Для обеспечения прозрачности и объективности работы</w:t>
      </w:r>
      <w:r w:rsidRPr="00ED3743">
        <w:rPr>
          <w:sz w:val="28"/>
          <w:szCs w:val="28"/>
        </w:rPr>
        <w:t xml:space="preserve"> конкурсной комиссии на ее заседание приглашаются </w:t>
      </w:r>
      <w:r w:rsidRPr="00ED3743">
        <w:rPr>
          <w:b/>
          <w:sz w:val="28"/>
          <w:szCs w:val="28"/>
        </w:rPr>
        <w:t>наблюдатели.</w:t>
      </w:r>
    </w:p>
    <w:p w:rsidR="00BD6F74" w:rsidRPr="00ED3743" w:rsidRDefault="00BD6F74" w:rsidP="00BD6F74">
      <w:pPr>
        <w:pStyle w:val="12"/>
        <w:shd w:val="clear" w:color="auto" w:fill="auto"/>
        <w:tabs>
          <w:tab w:val="left" w:pos="1312"/>
        </w:tabs>
        <w:spacing w:before="0" w:after="0" w:line="240" w:lineRule="auto"/>
        <w:ind w:firstLine="760"/>
        <w:jc w:val="both"/>
        <w:rPr>
          <w:b/>
          <w:sz w:val="28"/>
          <w:szCs w:val="28"/>
          <w:lang w:val="kk-KZ"/>
        </w:rPr>
      </w:pPr>
      <w:r w:rsidRPr="00ED3743">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ED3743">
        <w:rPr>
          <w:b/>
          <w:sz w:val="28"/>
          <w:szCs w:val="28"/>
          <w:lang w:val="kk-KZ"/>
        </w:rPr>
        <w:tab/>
      </w:r>
      <w:r w:rsidRPr="00ED3743">
        <w:rPr>
          <w:b/>
          <w:sz w:val="28"/>
          <w:szCs w:val="28"/>
          <w:lang w:val="kk-KZ"/>
        </w:rPr>
        <w:tab/>
      </w:r>
    </w:p>
    <w:p w:rsidR="00BD6F74" w:rsidRPr="00ED3743" w:rsidRDefault="00BD6F74" w:rsidP="00BD6F74">
      <w:pPr>
        <w:pStyle w:val="12"/>
        <w:shd w:val="clear" w:color="auto" w:fill="auto"/>
        <w:tabs>
          <w:tab w:val="left" w:pos="1312"/>
        </w:tabs>
        <w:spacing w:before="0" w:after="0" w:line="240" w:lineRule="auto"/>
        <w:ind w:firstLine="760"/>
        <w:jc w:val="both"/>
        <w:rPr>
          <w:sz w:val="28"/>
          <w:szCs w:val="28"/>
        </w:rPr>
      </w:pPr>
      <w:r w:rsidRPr="00ED3743">
        <w:rPr>
          <w:sz w:val="28"/>
          <w:szCs w:val="28"/>
        </w:rPr>
        <w:t>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после проведения конкурса.</w:t>
      </w:r>
    </w:p>
    <w:p w:rsidR="0017330C" w:rsidRDefault="00BD6F74" w:rsidP="00F500FD">
      <w:pPr>
        <w:tabs>
          <w:tab w:val="left" w:pos="8647"/>
        </w:tabs>
        <w:ind w:firstLine="709"/>
        <w:jc w:val="both"/>
        <w:rPr>
          <w:sz w:val="28"/>
          <w:szCs w:val="28"/>
          <w:lang w:val="kk-KZ"/>
        </w:rPr>
      </w:pPr>
      <w:r w:rsidRPr="00ED3743">
        <w:rPr>
          <w:sz w:val="28"/>
          <w:szCs w:val="28"/>
          <w:lang w:val="kk-KZ"/>
        </w:rPr>
        <w:t xml:space="preserve"> Конкурс проводится на основании </w:t>
      </w:r>
      <w:r w:rsidRPr="00ED3743">
        <w:rPr>
          <w:bCs/>
          <w:sz w:val="28"/>
          <w:szCs w:val="28"/>
        </w:rPr>
        <w:t xml:space="preserve">Правил проведения конкурса на занятие административной государственной должности корпуса «Б», </w:t>
      </w:r>
      <w:r w:rsidRPr="00ED3743">
        <w:rPr>
          <w:sz w:val="28"/>
          <w:szCs w:val="28"/>
        </w:rPr>
        <w:t>утвержденных приказом</w:t>
      </w:r>
      <w:r w:rsidR="00542D58">
        <w:rPr>
          <w:sz w:val="28"/>
          <w:szCs w:val="28"/>
        </w:rPr>
        <w:t xml:space="preserve"> </w:t>
      </w:r>
      <w:r w:rsidRPr="00ED3743">
        <w:rPr>
          <w:sz w:val="28"/>
          <w:szCs w:val="28"/>
        </w:rPr>
        <w:t xml:space="preserve">Председателя Агентства Республики Казахстан </w:t>
      </w:r>
      <w:r w:rsidRPr="00ED3743">
        <w:rPr>
          <w:sz w:val="28"/>
          <w:szCs w:val="28"/>
        </w:rPr>
        <w:br/>
      </w:r>
      <w:r w:rsidRPr="00ED3743">
        <w:rPr>
          <w:sz w:val="28"/>
          <w:szCs w:val="28"/>
        </w:rPr>
        <w:lastRenderedPageBreak/>
        <w:t xml:space="preserve">по делам государственной службы и противодействию коррупции </w:t>
      </w:r>
      <w:r w:rsidRPr="00ED3743">
        <w:rPr>
          <w:sz w:val="28"/>
          <w:szCs w:val="28"/>
        </w:rPr>
        <w:br/>
        <w:t>от 21 февраля 2017 года № 40</w:t>
      </w:r>
      <w:r w:rsidRPr="00ED3743">
        <w:rPr>
          <w:sz w:val="28"/>
          <w:szCs w:val="28"/>
          <w:lang w:val="kk-KZ"/>
        </w:rPr>
        <w:t>.</w:t>
      </w:r>
    </w:p>
    <w:p w:rsidR="00F500FD" w:rsidRPr="00F500FD" w:rsidRDefault="00F500FD" w:rsidP="00F500FD">
      <w:pPr>
        <w:tabs>
          <w:tab w:val="left" w:pos="8647"/>
        </w:tabs>
        <w:ind w:firstLine="709"/>
        <w:jc w:val="both"/>
        <w:rPr>
          <w:sz w:val="28"/>
          <w:szCs w:val="28"/>
          <w:lang w:val="kk-KZ"/>
        </w:rPr>
      </w:pPr>
    </w:p>
    <w:p w:rsidR="00BD6F74" w:rsidRPr="00A13A9C" w:rsidRDefault="00BD6F74" w:rsidP="00BD6F74">
      <w:pPr>
        <w:jc w:val="both"/>
        <w:rPr>
          <w:sz w:val="28"/>
          <w:szCs w:val="28"/>
        </w:rPr>
      </w:pPr>
    </w:p>
    <w:p w:rsidR="00BD6F74" w:rsidRPr="00ED3743" w:rsidRDefault="00BD6F74" w:rsidP="00BD6F74">
      <w:pPr>
        <w:jc w:val="right"/>
        <w:rPr>
          <w:sz w:val="28"/>
          <w:szCs w:val="28"/>
        </w:rPr>
      </w:pP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lang w:val="kk-KZ"/>
        </w:rPr>
        <w:tab/>
      </w:r>
      <w:r w:rsidRPr="00ED3743">
        <w:rPr>
          <w:sz w:val="28"/>
          <w:szCs w:val="28"/>
        </w:rPr>
        <w:t>Приложение 2</w:t>
      </w:r>
    </w:p>
    <w:p w:rsidR="00BD6F74" w:rsidRPr="00ED3743" w:rsidRDefault="00BD6F74" w:rsidP="00BD6F74">
      <w:pPr>
        <w:jc w:val="right"/>
        <w:rPr>
          <w:sz w:val="28"/>
          <w:szCs w:val="28"/>
        </w:rPr>
      </w:pPr>
    </w:p>
    <w:p w:rsidR="00BD6F74" w:rsidRPr="00ED3743" w:rsidRDefault="00BD6F74" w:rsidP="00BD6F74">
      <w:pPr>
        <w:pStyle w:val="a7"/>
        <w:ind w:left="5664"/>
        <w:rPr>
          <w:sz w:val="28"/>
          <w:szCs w:val="28"/>
        </w:rPr>
      </w:pPr>
      <w:r w:rsidRPr="00ED3743">
        <w:rPr>
          <w:sz w:val="28"/>
          <w:szCs w:val="28"/>
        </w:rPr>
        <w:t xml:space="preserve">к Правилам проведения конкурса на занятие </w:t>
      </w:r>
      <w:proofErr w:type="gramStart"/>
      <w:r w:rsidRPr="00ED3743">
        <w:rPr>
          <w:sz w:val="28"/>
          <w:szCs w:val="28"/>
        </w:rPr>
        <w:t>административной</w:t>
      </w:r>
      <w:proofErr w:type="gramEnd"/>
    </w:p>
    <w:p w:rsidR="00BD6F74" w:rsidRPr="00ED3743" w:rsidRDefault="00BD6F74" w:rsidP="00BD6F74">
      <w:pPr>
        <w:pStyle w:val="a7"/>
        <w:ind w:left="5664"/>
        <w:rPr>
          <w:sz w:val="28"/>
          <w:szCs w:val="28"/>
        </w:rPr>
      </w:pPr>
      <w:r w:rsidRPr="00ED3743">
        <w:rPr>
          <w:sz w:val="28"/>
          <w:szCs w:val="28"/>
        </w:rPr>
        <w:t>государственной должности корпуса «Б»</w:t>
      </w:r>
    </w:p>
    <w:p w:rsidR="00BD6F74" w:rsidRPr="00ED3743" w:rsidRDefault="00BD6F74" w:rsidP="00BD6F74">
      <w:pPr>
        <w:pStyle w:val="a7"/>
        <w:jc w:val="right"/>
        <w:rPr>
          <w:sz w:val="28"/>
          <w:szCs w:val="28"/>
        </w:rPr>
      </w:pPr>
      <w:r w:rsidRPr="00ED3743">
        <w:rPr>
          <w:sz w:val="28"/>
          <w:szCs w:val="28"/>
        </w:rPr>
        <w:t>___________________________________</w:t>
      </w:r>
    </w:p>
    <w:p w:rsidR="00BD6F74" w:rsidRPr="00ED3743" w:rsidRDefault="00BD6F74" w:rsidP="00BD6F74">
      <w:pPr>
        <w:pStyle w:val="a7"/>
        <w:rPr>
          <w:sz w:val="28"/>
          <w:szCs w:val="28"/>
        </w:rPr>
      </w:pPr>
      <w:r w:rsidRPr="00ED3743">
        <w:rPr>
          <w:sz w:val="28"/>
          <w:szCs w:val="28"/>
        </w:rPr>
        <w:t xml:space="preserve">                                                                                  (государственный орган)</w:t>
      </w:r>
    </w:p>
    <w:p w:rsidR="00BD6F74" w:rsidRPr="00ED3743" w:rsidRDefault="00BD6F74" w:rsidP="00BD6F74">
      <w:pPr>
        <w:pStyle w:val="a7"/>
        <w:jc w:val="center"/>
        <w:rPr>
          <w:b/>
          <w:sz w:val="28"/>
          <w:szCs w:val="28"/>
        </w:rPr>
      </w:pPr>
      <w:r w:rsidRPr="00ED3743">
        <w:rPr>
          <w:b/>
          <w:sz w:val="28"/>
          <w:szCs w:val="28"/>
        </w:rPr>
        <w:t>Заявление</w:t>
      </w:r>
    </w:p>
    <w:p w:rsidR="00BD6F74" w:rsidRPr="00ED3743" w:rsidRDefault="00BD6F74" w:rsidP="00BD6F74">
      <w:pPr>
        <w:pStyle w:val="a7"/>
        <w:ind w:firstLine="708"/>
        <w:jc w:val="both"/>
        <w:rPr>
          <w:sz w:val="28"/>
          <w:szCs w:val="28"/>
        </w:rPr>
      </w:pPr>
      <w:r w:rsidRPr="00ED3743">
        <w:rPr>
          <w:sz w:val="28"/>
          <w:szCs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                    __________________________________________________________________</w:t>
      </w:r>
    </w:p>
    <w:p w:rsidR="00BD6F74" w:rsidRPr="00ED3743" w:rsidRDefault="00BD6F74" w:rsidP="00BD6F74">
      <w:pPr>
        <w:pStyle w:val="a7"/>
        <w:ind w:firstLine="708"/>
        <w:jc w:val="both"/>
        <w:rPr>
          <w:sz w:val="28"/>
          <w:szCs w:val="28"/>
        </w:rPr>
      </w:pPr>
      <w:r w:rsidRPr="00ED3743">
        <w:rPr>
          <w:sz w:val="28"/>
          <w:szCs w:val="28"/>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ED3743">
        <w:rPr>
          <w:sz w:val="28"/>
          <w:szCs w:val="28"/>
        </w:rPr>
        <w:t>ознакомлен</w:t>
      </w:r>
      <w:proofErr w:type="gramEnd"/>
      <w:r w:rsidRPr="00ED3743">
        <w:rPr>
          <w:sz w:val="28"/>
          <w:szCs w:val="28"/>
        </w:rPr>
        <w:t xml:space="preserve"> (ознакомлена), согласен (согласна) и обязуюсь их выполнять.</w:t>
      </w:r>
    </w:p>
    <w:p w:rsidR="00BD6F74" w:rsidRPr="00ED3743" w:rsidRDefault="00BD6F74" w:rsidP="00BD6F74">
      <w:pPr>
        <w:pStyle w:val="a7"/>
        <w:ind w:firstLine="708"/>
        <w:jc w:val="both"/>
        <w:rPr>
          <w:sz w:val="28"/>
          <w:szCs w:val="28"/>
        </w:rPr>
      </w:pPr>
      <w:r w:rsidRPr="00ED3743">
        <w:rPr>
          <w:sz w:val="28"/>
          <w:szCs w:val="28"/>
        </w:rPr>
        <w:t>Отвечаю за подлинность представленных документов.</w:t>
      </w:r>
    </w:p>
    <w:p w:rsidR="00BD6F74" w:rsidRPr="00ED3743" w:rsidRDefault="00BD6F74" w:rsidP="00BD6F74">
      <w:pPr>
        <w:pStyle w:val="a7"/>
        <w:ind w:firstLine="708"/>
        <w:rPr>
          <w:sz w:val="28"/>
          <w:szCs w:val="28"/>
        </w:rPr>
      </w:pPr>
      <w:r w:rsidRPr="00ED3743">
        <w:rPr>
          <w:sz w:val="28"/>
          <w:szCs w:val="28"/>
        </w:rPr>
        <w:t>Прилагаемые документы:</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rPr>
          <w:sz w:val="28"/>
          <w:szCs w:val="28"/>
        </w:rPr>
      </w:pPr>
      <w:r w:rsidRPr="00ED3743">
        <w:rPr>
          <w:sz w:val="28"/>
          <w:szCs w:val="28"/>
        </w:rPr>
        <w:t>__________________________________________________________________</w:t>
      </w:r>
    </w:p>
    <w:p w:rsidR="00BD6F74" w:rsidRPr="00ED3743" w:rsidRDefault="00BD6F74" w:rsidP="00BD6F74">
      <w:pPr>
        <w:pStyle w:val="a7"/>
        <w:ind w:firstLine="709"/>
        <w:rPr>
          <w:sz w:val="28"/>
          <w:szCs w:val="28"/>
        </w:rPr>
      </w:pPr>
      <w:r w:rsidRPr="00ED3743">
        <w:rPr>
          <w:sz w:val="28"/>
          <w:szCs w:val="28"/>
        </w:rPr>
        <w:t>Адрес и контактный телефон __________________________________________________________________</w:t>
      </w:r>
    </w:p>
    <w:p w:rsidR="00BD6F74" w:rsidRPr="00ED3743" w:rsidRDefault="00BD6F74" w:rsidP="00BD6F74">
      <w:pPr>
        <w:pStyle w:val="a7"/>
        <w:rPr>
          <w:sz w:val="28"/>
          <w:szCs w:val="28"/>
        </w:rPr>
      </w:pPr>
      <w:r w:rsidRPr="00ED3743">
        <w:rPr>
          <w:sz w:val="28"/>
          <w:szCs w:val="28"/>
        </w:rPr>
        <w:t xml:space="preserve">   __________                                      ____________________________________</w:t>
      </w:r>
    </w:p>
    <w:p w:rsidR="00BD6F74" w:rsidRPr="00ED3743" w:rsidRDefault="00BD6F74" w:rsidP="00BD6F74">
      <w:pPr>
        <w:pStyle w:val="a7"/>
        <w:rPr>
          <w:sz w:val="28"/>
          <w:szCs w:val="28"/>
        </w:rPr>
      </w:pPr>
      <w:r w:rsidRPr="00ED3743">
        <w:rPr>
          <w:sz w:val="28"/>
          <w:szCs w:val="28"/>
        </w:rPr>
        <w:t xml:space="preserve">        (подпись)                                                 (Ф.И.О. (при его наличии))   </w:t>
      </w:r>
    </w:p>
    <w:p w:rsidR="00BD6F74" w:rsidRPr="00ED3743" w:rsidRDefault="00BD6F74" w:rsidP="00BD6F74">
      <w:pPr>
        <w:pStyle w:val="a7"/>
        <w:rPr>
          <w:b/>
          <w:spacing w:val="2"/>
          <w:sz w:val="28"/>
          <w:szCs w:val="28"/>
          <w:lang w:val="kk-KZ"/>
        </w:rPr>
      </w:pPr>
      <w:r w:rsidRPr="00ED3743">
        <w:rPr>
          <w:sz w:val="28"/>
          <w:szCs w:val="28"/>
        </w:rPr>
        <w:lastRenderedPageBreak/>
        <w:t>«____»_______________ 20__ г.</w:t>
      </w:r>
    </w:p>
    <w:p w:rsidR="00BD6F74" w:rsidRPr="00ED3743" w:rsidRDefault="00BD6F74" w:rsidP="00BD6F74">
      <w:pPr>
        <w:jc w:val="both"/>
        <w:rPr>
          <w:sz w:val="28"/>
          <w:szCs w:val="28"/>
          <w:lang w:val="kk-KZ"/>
        </w:rPr>
      </w:pPr>
    </w:p>
    <w:sectPr w:rsidR="00BD6F74" w:rsidRPr="00ED3743" w:rsidSect="00515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K)">
    <w:altName w:val="Arial"/>
    <w:charset w:val="CC"/>
    <w:family w:val="swiss"/>
    <w:pitch w:val="variable"/>
    <w:sig w:usb0="8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9A6"/>
    <w:multiLevelType w:val="hybridMultilevel"/>
    <w:tmpl w:val="BFAE2AFE"/>
    <w:lvl w:ilvl="0" w:tplc="CF9AC97C">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C141D"/>
    <w:multiLevelType w:val="hybridMultilevel"/>
    <w:tmpl w:val="52AE4DEC"/>
    <w:lvl w:ilvl="0" w:tplc="C3CE56B2">
      <w:start w:val="1"/>
      <w:numFmt w:val="upperRoman"/>
      <w:lvlText w:val="%1."/>
      <w:lvlJc w:val="left"/>
      <w:pPr>
        <w:ind w:left="1080" w:hanging="72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14A12"/>
    <w:multiLevelType w:val="hybridMultilevel"/>
    <w:tmpl w:val="442800E0"/>
    <w:lvl w:ilvl="0" w:tplc="52560CA4">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5435155"/>
    <w:multiLevelType w:val="hybridMultilevel"/>
    <w:tmpl w:val="7936956E"/>
    <w:lvl w:ilvl="0" w:tplc="179871EC">
      <w:start w:val="1"/>
      <w:numFmt w:val="upperRoman"/>
      <w:lvlText w:val="%1."/>
      <w:lvlJc w:val="left"/>
      <w:pPr>
        <w:ind w:left="1080" w:hanging="72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4703B"/>
    <w:multiLevelType w:val="hybridMultilevel"/>
    <w:tmpl w:val="3230B62A"/>
    <w:lvl w:ilvl="0" w:tplc="1C0A2254">
      <w:start w:val="1"/>
      <w:numFmt w:val="decimal"/>
      <w:lvlText w:val="%1."/>
      <w:lvlJc w:val="left"/>
      <w:pPr>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B2FF3"/>
    <w:multiLevelType w:val="hybridMultilevel"/>
    <w:tmpl w:val="74BA8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A6986"/>
    <w:multiLevelType w:val="hybridMultilevel"/>
    <w:tmpl w:val="B9B4D5CA"/>
    <w:lvl w:ilvl="0" w:tplc="2F16C4B2">
      <w:start w:val="1"/>
      <w:numFmt w:val="decimal"/>
      <w:lvlText w:val="%1."/>
      <w:lvlJc w:val="left"/>
      <w:pPr>
        <w:ind w:left="720" w:hanging="360"/>
      </w:pPr>
      <w:rPr>
        <w:rFonts w:eastAsia="Calibr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77D42"/>
    <w:multiLevelType w:val="hybridMultilevel"/>
    <w:tmpl w:val="20EC7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91F"/>
    <w:multiLevelType w:val="hybridMultilevel"/>
    <w:tmpl w:val="0D32881C"/>
    <w:lvl w:ilvl="0" w:tplc="4A54DA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C2F63"/>
    <w:multiLevelType w:val="hybridMultilevel"/>
    <w:tmpl w:val="48CAC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A95A27"/>
    <w:multiLevelType w:val="hybridMultilevel"/>
    <w:tmpl w:val="C8748B48"/>
    <w:lvl w:ilvl="0" w:tplc="66462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504442"/>
    <w:multiLevelType w:val="hybridMultilevel"/>
    <w:tmpl w:val="8686289C"/>
    <w:lvl w:ilvl="0" w:tplc="3F506996">
      <w:start w:val="1"/>
      <w:numFmt w:val="upperRoman"/>
      <w:lvlText w:val="%1."/>
      <w:lvlJc w:val="left"/>
      <w:pPr>
        <w:ind w:left="1429" w:hanging="720"/>
      </w:pPr>
      <w:rPr>
        <w:rFonts w:hint="default"/>
        <w:b/>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9D6B08"/>
    <w:multiLevelType w:val="hybridMultilevel"/>
    <w:tmpl w:val="759078B8"/>
    <w:lvl w:ilvl="0" w:tplc="E2CC6490">
      <w:start w:val="1"/>
      <w:numFmt w:val="upperRoman"/>
      <w:lvlText w:val="%1."/>
      <w:lvlJc w:val="left"/>
      <w:pPr>
        <w:ind w:left="1080" w:hanging="72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22A48"/>
    <w:multiLevelType w:val="hybridMultilevel"/>
    <w:tmpl w:val="184EB9FE"/>
    <w:lvl w:ilvl="0" w:tplc="B51C74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CB6389"/>
    <w:multiLevelType w:val="hybridMultilevel"/>
    <w:tmpl w:val="A9ACB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F1E67"/>
    <w:multiLevelType w:val="hybridMultilevel"/>
    <w:tmpl w:val="28349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0D3F32"/>
    <w:multiLevelType w:val="hybridMultilevel"/>
    <w:tmpl w:val="D1CCFC82"/>
    <w:lvl w:ilvl="0" w:tplc="CC30E0CE">
      <w:start w:val="1"/>
      <w:numFmt w:val="upperRoman"/>
      <w:lvlText w:val="%1."/>
      <w:lvlJc w:val="left"/>
      <w:pPr>
        <w:ind w:left="1080" w:hanging="720"/>
      </w:pPr>
      <w:rPr>
        <w:rFonts w:ascii="Times New Roman" w:hAnsi="Times New Roman" w:cs="Times New Roman" w:hint="default"/>
        <w:b/>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EB25232"/>
    <w:multiLevelType w:val="hybridMultilevel"/>
    <w:tmpl w:val="17069DC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11"/>
  </w:num>
  <w:num w:numId="3">
    <w:abstractNumId w:val="9"/>
  </w:num>
  <w:num w:numId="4">
    <w:abstractNumId w:val="8"/>
  </w:num>
  <w:num w:numId="5">
    <w:abstractNumId w:val="1"/>
  </w:num>
  <w:num w:numId="6">
    <w:abstractNumId w:val="3"/>
  </w:num>
  <w:num w:numId="7">
    <w:abstractNumId w:val="12"/>
  </w:num>
  <w:num w:numId="8">
    <w:abstractNumId w:val="14"/>
  </w:num>
  <w:num w:numId="9">
    <w:abstractNumId w:val="6"/>
  </w:num>
  <w:num w:numId="10">
    <w:abstractNumId w:val="15"/>
  </w:num>
  <w:num w:numId="11">
    <w:abstractNumId w:val="2"/>
  </w:num>
  <w:num w:numId="12">
    <w:abstractNumId w:val="4"/>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6"/>
    <w:rsid w:val="00010903"/>
    <w:rsid w:val="000222E2"/>
    <w:rsid w:val="00026F9B"/>
    <w:rsid w:val="000308C4"/>
    <w:rsid w:val="000511D1"/>
    <w:rsid w:val="00084C28"/>
    <w:rsid w:val="000904A9"/>
    <w:rsid w:val="00094323"/>
    <w:rsid w:val="000969C6"/>
    <w:rsid w:val="000B2E5C"/>
    <w:rsid w:val="000F43E7"/>
    <w:rsid w:val="00115D73"/>
    <w:rsid w:val="0011795F"/>
    <w:rsid w:val="00127F18"/>
    <w:rsid w:val="00150AB9"/>
    <w:rsid w:val="0017330C"/>
    <w:rsid w:val="001A7BEB"/>
    <w:rsid w:val="001B6C89"/>
    <w:rsid w:val="001F4D41"/>
    <w:rsid w:val="00210E1D"/>
    <w:rsid w:val="00222C4E"/>
    <w:rsid w:val="00231BB0"/>
    <w:rsid w:val="00234192"/>
    <w:rsid w:val="0024629F"/>
    <w:rsid w:val="0025536A"/>
    <w:rsid w:val="0026138A"/>
    <w:rsid w:val="00265932"/>
    <w:rsid w:val="00283FB9"/>
    <w:rsid w:val="00285928"/>
    <w:rsid w:val="00287E98"/>
    <w:rsid w:val="002917DB"/>
    <w:rsid w:val="002933D5"/>
    <w:rsid w:val="002A5529"/>
    <w:rsid w:val="002B2330"/>
    <w:rsid w:val="002C273E"/>
    <w:rsid w:val="002C5D66"/>
    <w:rsid w:val="002F5D70"/>
    <w:rsid w:val="00316B72"/>
    <w:rsid w:val="0036467B"/>
    <w:rsid w:val="003B34C7"/>
    <w:rsid w:val="003D1960"/>
    <w:rsid w:val="003D7C96"/>
    <w:rsid w:val="003F3000"/>
    <w:rsid w:val="003F7CF5"/>
    <w:rsid w:val="00433194"/>
    <w:rsid w:val="004429DF"/>
    <w:rsid w:val="00456A6E"/>
    <w:rsid w:val="00464E74"/>
    <w:rsid w:val="00465803"/>
    <w:rsid w:val="00484B34"/>
    <w:rsid w:val="004A206D"/>
    <w:rsid w:val="004A4071"/>
    <w:rsid w:val="004B0B8D"/>
    <w:rsid w:val="004B7C9C"/>
    <w:rsid w:val="004C3B7D"/>
    <w:rsid w:val="004E677F"/>
    <w:rsid w:val="004F0F17"/>
    <w:rsid w:val="005157D5"/>
    <w:rsid w:val="00542D58"/>
    <w:rsid w:val="00544861"/>
    <w:rsid w:val="005708D7"/>
    <w:rsid w:val="0058004D"/>
    <w:rsid w:val="00596B67"/>
    <w:rsid w:val="005B00A5"/>
    <w:rsid w:val="005C11D5"/>
    <w:rsid w:val="005C16DE"/>
    <w:rsid w:val="005E0BB5"/>
    <w:rsid w:val="005E2621"/>
    <w:rsid w:val="005E3CE6"/>
    <w:rsid w:val="0060336D"/>
    <w:rsid w:val="00613856"/>
    <w:rsid w:val="00616538"/>
    <w:rsid w:val="00674CE4"/>
    <w:rsid w:val="006A11D7"/>
    <w:rsid w:val="006B49A8"/>
    <w:rsid w:val="006C2FF3"/>
    <w:rsid w:val="006D39EF"/>
    <w:rsid w:val="007074F6"/>
    <w:rsid w:val="0076301D"/>
    <w:rsid w:val="00765953"/>
    <w:rsid w:val="00796DB2"/>
    <w:rsid w:val="007C3939"/>
    <w:rsid w:val="007C4DE9"/>
    <w:rsid w:val="007D3FA8"/>
    <w:rsid w:val="007E7BBD"/>
    <w:rsid w:val="007F6AFE"/>
    <w:rsid w:val="008011DA"/>
    <w:rsid w:val="008278FE"/>
    <w:rsid w:val="00831608"/>
    <w:rsid w:val="0083226A"/>
    <w:rsid w:val="008418D5"/>
    <w:rsid w:val="008869FF"/>
    <w:rsid w:val="008B4632"/>
    <w:rsid w:val="008B48B8"/>
    <w:rsid w:val="008F5CF3"/>
    <w:rsid w:val="00902DF5"/>
    <w:rsid w:val="00964F9A"/>
    <w:rsid w:val="009B516D"/>
    <w:rsid w:val="009C32F7"/>
    <w:rsid w:val="009E705C"/>
    <w:rsid w:val="00A13A9C"/>
    <w:rsid w:val="00A17DA0"/>
    <w:rsid w:val="00A20177"/>
    <w:rsid w:val="00A2414B"/>
    <w:rsid w:val="00A53267"/>
    <w:rsid w:val="00A57E47"/>
    <w:rsid w:val="00A7185D"/>
    <w:rsid w:val="00AB75A8"/>
    <w:rsid w:val="00AC2CB1"/>
    <w:rsid w:val="00AC7BFD"/>
    <w:rsid w:val="00AD51A1"/>
    <w:rsid w:val="00B0335D"/>
    <w:rsid w:val="00B0572A"/>
    <w:rsid w:val="00B23B9C"/>
    <w:rsid w:val="00B46EC6"/>
    <w:rsid w:val="00B83A39"/>
    <w:rsid w:val="00BA453E"/>
    <w:rsid w:val="00BB2A53"/>
    <w:rsid w:val="00BB2CC8"/>
    <w:rsid w:val="00BD0513"/>
    <w:rsid w:val="00BD6F74"/>
    <w:rsid w:val="00C37FAA"/>
    <w:rsid w:val="00C42BCD"/>
    <w:rsid w:val="00C44E7D"/>
    <w:rsid w:val="00C56676"/>
    <w:rsid w:val="00CF41C6"/>
    <w:rsid w:val="00D12F8B"/>
    <w:rsid w:val="00D2118C"/>
    <w:rsid w:val="00D40116"/>
    <w:rsid w:val="00D41D51"/>
    <w:rsid w:val="00D4229B"/>
    <w:rsid w:val="00D70BCC"/>
    <w:rsid w:val="00D7451C"/>
    <w:rsid w:val="00D77F05"/>
    <w:rsid w:val="00D91108"/>
    <w:rsid w:val="00D96B04"/>
    <w:rsid w:val="00DD3002"/>
    <w:rsid w:val="00DE7D0E"/>
    <w:rsid w:val="00DF2460"/>
    <w:rsid w:val="00E26D35"/>
    <w:rsid w:val="00E5776B"/>
    <w:rsid w:val="00E83542"/>
    <w:rsid w:val="00EA7589"/>
    <w:rsid w:val="00ED2026"/>
    <w:rsid w:val="00ED3743"/>
    <w:rsid w:val="00EF6E21"/>
    <w:rsid w:val="00F003B0"/>
    <w:rsid w:val="00F12170"/>
    <w:rsid w:val="00F13517"/>
    <w:rsid w:val="00F20E1E"/>
    <w:rsid w:val="00F35E89"/>
    <w:rsid w:val="00F4154B"/>
    <w:rsid w:val="00F423FE"/>
    <w:rsid w:val="00F500FD"/>
    <w:rsid w:val="00F62C94"/>
    <w:rsid w:val="00F744AE"/>
    <w:rsid w:val="00F77972"/>
    <w:rsid w:val="00F95E1A"/>
    <w:rsid w:val="00FC2009"/>
    <w:rsid w:val="00FE4AD6"/>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C6"/>
    <w:pPr>
      <w:spacing w:after="0" w:line="240" w:lineRule="auto"/>
    </w:pPr>
    <w:rPr>
      <w:rFonts w:eastAsia="Times New Roman"/>
      <w:color w:val="auto"/>
      <w:sz w:val="24"/>
      <w:lang w:eastAsia="ru-RU"/>
    </w:rPr>
  </w:style>
  <w:style w:type="paragraph" w:styleId="3">
    <w:name w:val="heading 3"/>
    <w:basedOn w:val="a"/>
    <w:next w:val="a"/>
    <w:link w:val="30"/>
    <w:unhideWhenUsed/>
    <w:qFormat/>
    <w:rsid w:val="00D4229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F41C6"/>
    <w:pPr>
      <w:ind w:left="720"/>
    </w:pPr>
    <w:rPr>
      <w:rFonts w:ascii="Arial(K)" w:hAnsi="Arial(K)"/>
      <w:b/>
      <w:bCs/>
      <w:sz w:val="28"/>
      <w:lang w:val="ru-MO"/>
    </w:rPr>
  </w:style>
  <w:style w:type="character" w:customStyle="1" w:styleId="20">
    <w:name w:val="Основной текст с отступом 2 Знак"/>
    <w:basedOn w:val="a0"/>
    <w:link w:val="2"/>
    <w:rsid w:val="00CF41C6"/>
    <w:rPr>
      <w:rFonts w:ascii="Arial(K)" w:eastAsia="Times New Roman" w:hAnsi="Arial(K)"/>
      <w:b/>
      <w:bCs/>
      <w:color w:val="auto"/>
      <w:lang w:val="ru-MO" w:eastAsia="ru-RU"/>
    </w:rPr>
  </w:style>
  <w:style w:type="character" w:customStyle="1" w:styleId="s0">
    <w:name w:val="s0"/>
    <w:rsid w:val="00CF41C6"/>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uiPriority w:val="99"/>
    <w:rsid w:val="00CF41C6"/>
    <w:rPr>
      <w:color w:val="0000FF"/>
      <w:u w:val="single"/>
    </w:rPr>
  </w:style>
  <w:style w:type="paragraph" w:styleId="a4">
    <w:name w:val="No Spacing"/>
    <w:link w:val="a5"/>
    <w:uiPriority w:val="1"/>
    <w:qFormat/>
    <w:rsid w:val="00D91108"/>
    <w:pPr>
      <w:spacing w:after="0" w:line="240" w:lineRule="auto"/>
    </w:pPr>
    <w:rPr>
      <w:rFonts w:eastAsia="Times New Roman"/>
      <w:color w:val="auto"/>
      <w:sz w:val="24"/>
      <w:lang w:eastAsia="ru-RU"/>
    </w:rPr>
  </w:style>
  <w:style w:type="character" w:customStyle="1" w:styleId="30">
    <w:name w:val="Заголовок 3 Знак"/>
    <w:basedOn w:val="a0"/>
    <w:link w:val="3"/>
    <w:rsid w:val="00D4229B"/>
    <w:rPr>
      <w:rFonts w:ascii="Cambria" w:eastAsia="Times New Roman" w:hAnsi="Cambria"/>
      <w:b/>
      <w:bCs/>
      <w:color w:val="auto"/>
      <w:sz w:val="26"/>
      <w:szCs w:val="26"/>
    </w:rPr>
  </w:style>
  <w:style w:type="character" w:customStyle="1" w:styleId="a5">
    <w:name w:val="Без интервала Знак"/>
    <w:link w:val="a4"/>
    <w:uiPriority w:val="1"/>
    <w:locked/>
    <w:rsid w:val="00D4229B"/>
    <w:rPr>
      <w:rFonts w:eastAsia="Times New Roman"/>
      <w:color w:val="auto"/>
      <w:sz w:val="24"/>
      <w:lang w:eastAsia="ru-RU"/>
    </w:rPr>
  </w:style>
  <w:style w:type="paragraph" w:styleId="a6">
    <w:name w:val="List Paragraph"/>
    <w:basedOn w:val="a"/>
    <w:uiPriority w:val="34"/>
    <w:qFormat/>
    <w:rsid w:val="00D4229B"/>
    <w:pPr>
      <w:ind w:left="720"/>
      <w:contextualSpacing/>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544861"/>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544861"/>
    <w:rPr>
      <w:rFonts w:eastAsia="Times New Roman"/>
      <w:color w:val="auto"/>
      <w:sz w:val="24"/>
      <w:lang w:eastAsia="ru-RU"/>
    </w:rPr>
  </w:style>
  <w:style w:type="character" w:customStyle="1" w:styleId="a9">
    <w:name w:val="Основной текст_"/>
    <w:link w:val="12"/>
    <w:locked/>
    <w:rsid w:val="00BD6F74"/>
    <w:rPr>
      <w:sz w:val="27"/>
      <w:szCs w:val="27"/>
      <w:shd w:val="clear" w:color="auto" w:fill="FFFFFF"/>
    </w:rPr>
  </w:style>
  <w:style w:type="paragraph" w:customStyle="1" w:styleId="12">
    <w:name w:val="Основной текст12"/>
    <w:basedOn w:val="a"/>
    <w:link w:val="a9"/>
    <w:qFormat/>
    <w:rsid w:val="00BD6F74"/>
    <w:pPr>
      <w:shd w:val="clear" w:color="auto" w:fill="FFFFFF"/>
      <w:spacing w:before="300" w:after="600" w:line="326" w:lineRule="exact"/>
    </w:pPr>
    <w:rPr>
      <w:rFonts w:eastAsiaTheme="minorHAnsi"/>
      <w:color w:val="000000" w:themeColor="text1"/>
      <w:sz w:val="27"/>
      <w:szCs w:val="27"/>
      <w:lang w:eastAsia="en-US"/>
    </w:rPr>
  </w:style>
  <w:style w:type="character" w:customStyle="1" w:styleId="note">
    <w:name w:val="note"/>
    <w:basedOn w:val="a0"/>
    <w:rsid w:val="00084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80">
      <w:bodyDiv w:val="1"/>
      <w:marLeft w:val="0"/>
      <w:marRight w:val="0"/>
      <w:marTop w:val="0"/>
      <w:marBottom w:val="0"/>
      <w:divBdr>
        <w:top w:val="none" w:sz="0" w:space="0" w:color="auto"/>
        <w:left w:val="none" w:sz="0" w:space="0" w:color="auto"/>
        <w:bottom w:val="none" w:sz="0" w:space="0" w:color="auto"/>
        <w:right w:val="none" w:sz="0" w:space="0" w:color="auto"/>
      </w:divBdr>
    </w:div>
    <w:div w:id="113840173">
      <w:bodyDiv w:val="1"/>
      <w:marLeft w:val="0"/>
      <w:marRight w:val="0"/>
      <w:marTop w:val="0"/>
      <w:marBottom w:val="0"/>
      <w:divBdr>
        <w:top w:val="none" w:sz="0" w:space="0" w:color="auto"/>
        <w:left w:val="none" w:sz="0" w:space="0" w:color="auto"/>
        <w:bottom w:val="none" w:sz="0" w:space="0" w:color="auto"/>
        <w:right w:val="none" w:sz="0" w:space="0" w:color="auto"/>
      </w:divBdr>
    </w:div>
    <w:div w:id="286081534">
      <w:bodyDiv w:val="1"/>
      <w:marLeft w:val="0"/>
      <w:marRight w:val="0"/>
      <w:marTop w:val="0"/>
      <w:marBottom w:val="0"/>
      <w:divBdr>
        <w:top w:val="none" w:sz="0" w:space="0" w:color="auto"/>
        <w:left w:val="none" w:sz="0" w:space="0" w:color="auto"/>
        <w:bottom w:val="none" w:sz="0" w:space="0" w:color="auto"/>
        <w:right w:val="none" w:sz="0" w:space="0" w:color="auto"/>
      </w:divBdr>
    </w:div>
    <w:div w:id="286547533">
      <w:bodyDiv w:val="1"/>
      <w:marLeft w:val="0"/>
      <w:marRight w:val="0"/>
      <w:marTop w:val="0"/>
      <w:marBottom w:val="0"/>
      <w:divBdr>
        <w:top w:val="none" w:sz="0" w:space="0" w:color="auto"/>
        <w:left w:val="none" w:sz="0" w:space="0" w:color="auto"/>
        <w:bottom w:val="none" w:sz="0" w:space="0" w:color="auto"/>
        <w:right w:val="none" w:sz="0" w:space="0" w:color="auto"/>
      </w:divBdr>
    </w:div>
    <w:div w:id="716395507">
      <w:bodyDiv w:val="1"/>
      <w:marLeft w:val="0"/>
      <w:marRight w:val="0"/>
      <w:marTop w:val="0"/>
      <w:marBottom w:val="0"/>
      <w:divBdr>
        <w:top w:val="none" w:sz="0" w:space="0" w:color="auto"/>
        <w:left w:val="none" w:sz="0" w:space="0" w:color="auto"/>
        <w:bottom w:val="none" w:sz="0" w:space="0" w:color="auto"/>
        <w:right w:val="none" w:sz="0" w:space="0" w:color="auto"/>
      </w:divBdr>
    </w:div>
    <w:div w:id="942759745">
      <w:bodyDiv w:val="1"/>
      <w:marLeft w:val="0"/>
      <w:marRight w:val="0"/>
      <w:marTop w:val="0"/>
      <w:marBottom w:val="0"/>
      <w:divBdr>
        <w:top w:val="none" w:sz="0" w:space="0" w:color="auto"/>
        <w:left w:val="none" w:sz="0" w:space="0" w:color="auto"/>
        <w:bottom w:val="none" w:sz="0" w:space="0" w:color="auto"/>
        <w:right w:val="none" w:sz="0" w:space="0" w:color="auto"/>
      </w:divBdr>
    </w:div>
    <w:div w:id="1169254238">
      <w:bodyDiv w:val="1"/>
      <w:marLeft w:val="0"/>
      <w:marRight w:val="0"/>
      <w:marTop w:val="0"/>
      <w:marBottom w:val="0"/>
      <w:divBdr>
        <w:top w:val="none" w:sz="0" w:space="0" w:color="auto"/>
        <w:left w:val="none" w:sz="0" w:space="0" w:color="auto"/>
        <w:bottom w:val="none" w:sz="0" w:space="0" w:color="auto"/>
        <w:right w:val="none" w:sz="0" w:space="0" w:color="auto"/>
      </w:divBdr>
    </w:div>
    <w:div w:id="1231385489">
      <w:bodyDiv w:val="1"/>
      <w:marLeft w:val="0"/>
      <w:marRight w:val="0"/>
      <w:marTop w:val="0"/>
      <w:marBottom w:val="0"/>
      <w:divBdr>
        <w:top w:val="none" w:sz="0" w:space="0" w:color="auto"/>
        <w:left w:val="none" w:sz="0" w:space="0" w:color="auto"/>
        <w:bottom w:val="none" w:sz="0" w:space="0" w:color="auto"/>
        <w:right w:val="none" w:sz="0" w:space="0" w:color="auto"/>
      </w:divBdr>
    </w:div>
    <w:div w:id="1339575592">
      <w:bodyDiv w:val="1"/>
      <w:marLeft w:val="0"/>
      <w:marRight w:val="0"/>
      <w:marTop w:val="0"/>
      <w:marBottom w:val="0"/>
      <w:divBdr>
        <w:top w:val="none" w:sz="0" w:space="0" w:color="auto"/>
        <w:left w:val="none" w:sz="0" w:space="0" w:color="auto"/>
        <w:bottom w:val="none" w:sz="0" w:space="0" w:color="auto"/>
        <w:right w:val="none" w:sz="0" w:space="0" w:color="auto"/>
      </w:divBdr>
    </w:div>
    <w:div w:id="1629162451">
      <w:bodyDiv w:val="1"/>
      <w:marLeft w:val="0"/>
      <w:marRight w:val="0"/>
      <w:marTop w:val="0"/>
      <w:marBottom w:val="0"/>
      <w:divBdr>
        <w:top w:val="none" w:sz="0" w:space="0" w:color="auto"/>
        <w:left w:val="none" w:sz="0" w:space="0" w:color="auto"/>
        <w:bottom w:val="none" w:sz="0" w:space="0" w:color="auto"/>
        <w:right w:val="none" w:sz="0" w:space="0" w:color="auto"/>
      </w:divBdr>
    </w:div>
    <w:div w:id="1729108660">
      <w:bodyDiv w:val="1"/>
      <w:marLeft w:val="0"/>
      <w:marRight w:val="0"/>
      <w:marTop w:val="0"/>
      <w:marBottom w:val="0"/>
      <w:divBdr>
        <w:top w:val="none" w:sz="0" w:space="0" w:color="auto"/>
        <w:left w:val="none" w:sz="0" w:space="0" w:color="auto"/>
        <w:bottom w:val="none" w:sz="0" w:space="0" w:color="auto"/>
        <w:right w:val="none" w:sz="0" w:space="0" w:color="auto"/>
      </w:divBdr>
    </w:div>
    <w:div w:id="1818915058">
      <w:bodyDiv w:val="1"/>
      <w:marLeft w:val="0"/>
      <w:marRight w:val="0"/>
      <w:marTop w:val="0"/>
      <w:marBottom w:val="0"/>
      <w:divBdr>
        <w:top w:val="none" w:sz="0" w:space="0" w:color="auto"/>
        <w:left w:val="none" w:sz="0" w:space="0" w:color="auto"/>
        <w:bottom w:val="none" w:sz="0" w:space="0" w:color="auto"/>
        <w:right w:val="none" w:sz="0" w:space="0" w:color="auto"/>
      </w:divBdr>
    </w:div>
    <w:div w:id="1822229067">
      <w:bodyDiv w:val="1"/>
      <w:marLeft w:val="0"/>
      <w:marRight w:val="0"/>
      <w:marTop w:val="0"/>
      <w:marBottom w:val="0"/>
      <w:divBdr>
        <w:top w:val="none" w:sz="0" w:space="0" w:color="auto"/>
        <w:left w:val="none" w:sz="0" w:space="0" w:color="auto"/>
        <w:bottom w:val="none" w:sz="0" w:space="0" w:color="auto"/>
        <w:right w:val="none" w:sz="0" w:space="0" w:color="auto"/>
      </w:divBdr>
    </w:div>
    <w:div w:id="2036227553">
      <w:bodyDiv w:val="1"/>
      <w:marLeft w:val="0"/>
      <w:marRight w:val="0"/>
      <w:marTop w:val="0"/>
      <w:marBottom w:val="0"/>
      <w:divBdr>
        <w:top w:val="none" w:sz="0" w:space="0" w:color="auto"/>
        <w:left w:val="none" w:sz="0" w:space="0" w:color="auto"/>
        <w:bottom w:val="none" w:sz="0" w:space="0" w:color="auto"/>
        <w:right w:val="none" w:sz="0" w:space="0" w:color="auto"/>
      </w:divBdr>
    </w:div>
    <w:div w:id="20584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taxwest@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a.akhmet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ubetova@kgd.gov.kz" TargetMode="External"/><Relationship Id="rId5" Type="http://schemas.openxmlformats.org/officeDocument/2006/relationships/settings" Target="settings.xml"/><Relationship Id="rId10" Type="http://schemas.openxmlformats.org/officeDocument/2006/relationships/hyperlink" Target="mailto:byrlin@taxwest.mgd.kz" TargetMode="External"/><Relationship Id="rId4" Type="http://schemas.microsoft.com/office/2007/relationships/stylesWithEffects" Target="stylesWithEffects.xml"/><Relationship Id="rId9" Type="http://schemas.openxmlformats.org/officeDocument/2006/relationships/hyperlink" Target="mailto:E.Algazi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5C52-7870-4B9A-BE57-8CB4908E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JMukanova</dc:creator>
  <cp:lastModifiedBy>EMamykina</cp:lastModifiedBy>
  <cp:revision>2</cp:revision>
  <dcterms:created xsi:type="dcterms:W3CDTF">2020-02-10T10:16:00Z</dcterms:created>
  <dcterms:modified xsi:type="dcterms:W3CDTF">2020-02-10T10:16:00Z</dcterms:modified>
</cp:coreProperties>
</file>