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0D" w:rsidRPr="0083077D" w:rsidRDefault="00583A0D" w:rsidP="008916E7">
      <w:pPr>
        <w:jc w:val="center"/>
        <w:rPr>
          <w:b/>
          <w:sz w:val="28"/>
          <w:szCs w:val="28"/>
          <w:lang w:val="kk-KZ"/>
        </w:rPr>
      </w:pPr>
      <w:bookmarkStart w:id="0" w:name="_GoBack"/>
      <w:bookmarkEnd w:id="0"/>
      <w:r w:rsidRPr="0083077D">
        <w:rPr>
          <w:b/>
          <w:sz w:val="28"/>
          <w:szCs w:val="28"/>
          <w:lang w:val="kk-KZ"/>
        </w:rPr>
        <w:t xml:space="preserve">«Б» корпусының бос мемлекеттік әкімшілік лауазымдарына </w:t>
      </w:r>
    </w:p>
    <w:p w:rsidR="00836CF4" w:rsidRPr="0083077D" w:rsidRDefault="00583A0D" w:rsidP="008916E7">
      <w:pPr>
        <w:jc w:val="center"/>
        <w:rPr>
          <w:b/>
          <w:sz w:val="28"/>
          <w:szCs w:val="28"/>
          <w:lang w:val="kk-KZ"/>
        </w:rPr>
      </w:pPr>
      <w:r w:rsidRPr="0083077D">
        <w:rPr>
          <w:b/>
          <w:sz w:val="28"/>
          <w:szCs w:val="28"/>
          <w:lang w:val="kk-KZ"/>
        </w:rPr>
        <w:t>орналасу үшін жалпы конкурс</w:t>
      </w:r>
    </w:p>
    <w:p w:rsidR="00836CF4" w:rsidRPr="0083077D" w:rsidRDefault="00836CF4" w:rsidP="008916E7">
      <w:pPr>
        <w:jc w:val="center"/>
        <w:rPr>
          <w:b/>
          <w:color w:val="000000"/>
          <w:sz w:val="28"/>
          <w:szCs w:val="28"/>
          <w:lang w:val="kk-KZ"/>
        </w:rPr>
      </w:pPr>
    </w:p>
    <w:p w:rsidR="00826593" w:rsidRDefault="00826593" w:rsidP="008245F4">
      <w:pPr>
        <w:pStyle w:val="a6"/>
        <w:jc w:val="both"/>
        <w:rPr>
          <w:rFonts w:ascii="Times New Roman" w:hAnsi="Times New Roman"/>
          <w:sz w:val="28"/>
          <w:szCs w:val="28"/>
          <w:lang w:val="kk-KZ"/>
        </w:rPr>
      </w:pPr>
    </w:p>
    <w:p w:rsidR="00EC18D6" w:rsidRDefault="00EC18D6" w:rsidP="00EC18D6">
      <w:pPr>
        <w:pStyle w:val="21"/>
        <w:numPr>
          <w:ilvl w:val="0"/>
          <w:numId w:val="36"/>
        </w:numPr>
        <w:tabs>
          <w:tab w:val="left" w:pos="993"/>
        </w:tabs>
        <w:spacing w:after="0" w:line="240" w:lineRule="auto"/>
        <w:ind w:left="0" w:right="-1"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Ақжайық ауданы бойынша Мемлекеттік кірістер басқармасы, 090100, Батыс Қазақстан облысы, Ақжайық ауданы, Чапаево ауылы, Әбілхайыр хан көшесі,  57 үй, анықтама телефоны: (871136) 91-1-66, 91-6-34, факс 91-6-34, электрондық мекенжайы: </w:t>
      </w:r>
      <w:hyperlink r:id="rId7" w:history="1">
        <w:r>
          <w:rPr>
            <w:rStyle w:val="a3"/>
            <w:rFonts w:ascii="Times New Roman" w:hAnsi="Times New Roman" w:cs="Times New Roman"/>
            <w:b/>
            <w:sz w:val="28"/>
            <w:szCs w:val="28"/>
            <w:lang w:val="kk-KZ"/>
          </w:rPr>
          <w:t>b.kartabaev@kgd.gov.kz</w:t>
        </w:r>
      </w:hyperlink>
      <w:r>
        <w:rPr>
          <w:rFonts w:ascii="Times New Roman" w:hAnsi="Times New Roman" w:cs="Times New Roman"/>
          <w:b/>
          <w:sz w:val="28"/>
          <w:szCs w:val="28"/>
          <w:lang w:val="kk-KZ"/>
        </w:rPr>
        <w:t>, zko_</w:t>
      </w:r>
      <w:r>
        <w:rPr>
          <w:rFonts w:ascii="Times New Roman" w:hAnsi="Times New Roman" w:cs="Times New Roman"/>
          <w:b/>
          <w:sz w:val="28"/>
          <w:szCs w:val="28"/>
          <w:u w:val="single"/>
          <w:lang w:val="kk-KZ"/>
        </w:rPr>
        <w:t>akzhaik@kgd.gov.kz</w:t>
      </w:r>
      <w:r>
        <w:rPr>
          <w:rFonts w:ascii="Times New Roman" w:hAnsi="Times New Roman" w:cs="Times New Roman"/>
          <w:b/>
          <w:sz w:val="28"/>
          <w:szCs w:val="28"/>
          <w:lang w:val="kk-KZ"/>
        </w:rPr>
        <w:t xml:space="preserve"> </w:t>
      </w:r>
    </w:p>
    <w:p w:rsidR="00EC18D6" w:rsidRDefault="00EC18D6" w:rsidP="00EC18D6">
      <w:pPr>
        <w:pStyle w:val="21"/>
        <w:spacing w:after="0" w:line="240" w:lineRule="auto"/>
        <w:ind w:left="0" w:right="-1" w:firstLine="708"/>
        <w:jc w:val="both"/>
        <w:rPr>
          <w:rFonts w:ascii="Times New Roman" w:hAnsi="Times New Roman" w:cs="Times New Roman"/>
          <w:b/>
          <w:iCs/>
          <w:sz w:val="28"/>
          <w:szCs w:val="28"/>
          <w:lang w:val="kk-KZ"/>
        </w:rPr>
      </w:pPr>
    </w:p>
    <w:p w:rsidR="00EC18D6" w:rsidRDefault="00EC18D6" w:rsidP="00EC18D6">
      <w:pPr>
        <w:tabs>
          <w:tab w:val="left" w:pos="709"/>
          <w:tab w:val="center" w:pos="4819"/>
        </w:tabs>
        <w:ind w:firstLine="709"/>
        <w:jc w:val="both"/>
        <w:rPr>
          <w:b/>
          <w:sz w:val="28"/>
          <w:szCs w:val="28"/>
          <w:lang w:val="kk-KZ"/>
        </w:rPr>
      </w:pPr>
      <w:r>
        <w:rPr>
          <w:b/>
          <w:bCs/>
          <w:iCs/>
          <w:sz w:val="28"/>
          <w:szCs w:val="28"/>
          <w:lang w:val="kk-KZ"/>
        </w:rPr>
        <w:t>1</w:t>
      </w:r>
      <w:r>
        <w:rPr>
          <w:b/>
          <w:sz w:val="28"/>
          <w:szCs w:val="28"/>
          <w:lang w:val="kk-KZ"/>
        </w:rPr>
        <w:t>. Салық төлеушілермен жұмыс бөлімінің жетекші маманы, («C-R-5» санаты, 1 бірлік, индекстік №МКБ-2/3). Лауазымдық жалақысы еңбек сіңірген жылдарына байланысты «</w:t>
      </w:r>
      <w:r>
        <w:rPr>
          <w:b/>
          <w:spacing w:val="2"/>
          <w:sz w:val="28"/>
          <w:szCs w:val="28"/>
          <w:lang w:val="kk-KZ"/>
        </w:rPr>
        <w:t xml:space="preserve">С-R-5» санаты үшін </w:t>
      </w:r>
      <w:r>
        <w:rPr>
          <w:b/>
          <w:sz w:val="28"/>
          <w:szCs w:val="28"/>
          <w:lang w:val="kk-KZ"/>
        </w:rPr>
        <w:t>84 414 (min) теңгеден бастап 114 853 (max) теңгеге дейін.</w:t>
      </w:r>
    </w:p>
    <w:p w:rsidR="00EC18D6" w:rsidRDefault="00EC18D6" w:rsidP="00EC18D6">
      <w:pPr>
        <w:tabs>
          <w:tab w:val="left" w:pos="709"/>
          <w:tab w:val="center" w:pos="4819"/>
        </w:tabs>
        <w:ind w:firstLine="709"/>
        <w:jc w:val="both"/>
        <w:rPr>
          <w:b/>
          <w:szCs w:val="28"/>
          <w:lang w:val="kk-KZ"/>
        </w:rPr>
      </w:pPr>
      <w:r>
        <w:rPr>
          <w:b/>
          <w:sz w:val="28"/>
          <w:szCs w:val="28"/>
          <w:lang w:val="kk-KZ"/>
        </w:rPr>
        <w:t>Функционалдық міндеттері:</w:t>
      </w:r>
      <w:r>
        <w:rPr>
          <w:b/>
          <w:szCs w:val="28"/>
          <w:lang w:val="kk-KZ"/>
        </w:rPr>
        <w:t xml:space="preserve"> </w:t>
      </w:r>
    </w:p>
    <w:p w:rsidR="00EC18D6" w:rsidRDefault="00EC18D6" w:rsidP="00EC18D6">
      <w:pPr>
        <w:tabs>
          <w:tab w:val="left" w:pos="709"/>
          <w:tab w:val="center" w:pos="4819"/>
        </w:tabs>
        <w:ind w:firstLine="709"/>
        <w:jc w:val="both"/>
        <w:rPr>
          <w:b/>
          <w:sz w:val="28"/>
          <w:szCs w:val="28"/>
          <w:lang w:val="kk-KZ"/>
        </w:rPr>
      </w:pPr>
      <w:r>
        <w:rPr>
          <w:sz w:val="28"/>
          <w:szCs w:val="28"/>
          <w:lang w:val="be-BY"/>
        </w:rPr>
        <w:t xml:space="preserve">Болжам көрсеткіштерінің орындалуын бақылау және салық және бюджетке төленетін басқа да міндетті төлемдердің толық және уақтылы түсуін қамтамасыз ету, әкімшілік құқық бұзушылықтар бойынша материалдар толтыру, мемлекеттік қызметшілердің табыс етілген декларацияларын тексеру, салық заңнамасын бұзған салық төлеушілерге хабарламаларды табыс етуді бақылау, камералды бақылауды жүзеге асыру, салық төлеушінің салық міндеттемесін орындауына салықтық бақылауды жүзеге асыру, облыстық мемлекеттік кірістер департаментіне есептіліктерді уақтылы дайындау және беру, тақырыптық және қарсы салық тексерулерін ұйымдастыру және жүргізу, уәкілетті органдармен жұмыс. Әкімшілік айыппұл соммаларының салынуы мен өндірілуіне бақылау. ЭҚАБЖ АЖЖ-де жұмыс жүргізу. Салық тексеру актісін толтыру. Мемлекеттік кірістер басқармасы басшысы мен бөлім басшысының тапсырмаларын орындау. Әкімшілік құқық бұзушылықтар бойынша материалдардың дайындалуын, өз еркімен белгіленген мерзімде әкімшілік айыппұлды төлемеген жағдайда, әкімшілік материалды мәжбүрлеп өндіріп алуға жолдау. Web-АП платформасына 1-ӘЖ, №1-ӘҚ нысанды карточкаларының енгізілуін бақылау. Өндірістік емес төлемдерді, соның ішінде, жеке тұлғалардың мүлік салығы, жер салығы, көлік құралдары салығы бойынша әкімшілендіру. Салық және бюджетке төленетін басқа да міндетті төлемдерді есептеу және жинау бойынша заңнама, нормативтік-құқықтық актілерді қолдану бойынша түсіндіру жұмыстарын жүргізу.  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атқару. 1-Н есебін жасау, ҚҚС-ның қайтарылуын жүргізу. ОСДШ бағдарламасының </w:t>
      </w:r>
      <w:r>
        <w:rPr>
          <w:sz w:val="28"/>
          <w:szCs w:val="28"/>
          <w:lang w:val="be-BY"/>
        </w:rPr>
        <w:lastRenderedPageBreak/>
        <w:t>арқылы тускен түсімдерді қабылдап, күн сайын қате төлем құжаттарының тиістілігін анықтау бойынша жұмыс жүргізу. Қазақстан Республикасы Қаржы министрінің 2008 жылғы 29 желтоқсандағы № 622 Бұйрығымен бекітілген «Дербес шоттарды жүргізу ережесіне» сәйкес, дербес шоттарды жүргізу. Қате реквизиттермен келіп түскен салықтарды түзетіп отырғызу. Заңды тұлғаларды және жеке тұлңалардың салықтарын, бюджетке төленетін басқа да міндетті төлемдерді, есімпұлдар мен айыппұлдарды есепке жатқызу және қайтару. Жоғарыдан және басқада жерлерден келіп түскен құжаттарға қатынас қағаздарына уақтылы жауап қайтару. Келесі БСК болжам көрсеткіштерін бақылауды жүзеге асырады және орындайды: Өз құзыреті шегінде әкімшілік іс жасау және жасалған әкімшілік істің № 1-ӘЖ, №1-ӘҚ нысанды карточкаларын уақтында шығару, СЕӨС АЖ-де сұрауларды өндеу, 2-Н есептілігін дайындауға қатысу. Дербес шоттарды Мемлекеттік кірістер басқарма арасында салық төлеушілердің өтніші бойынша салыстыру актісін жасау, артық және қате түскен салық төлемдерін дербес шоттарын бақылау жасау. Республика бюджетіне және жергілікті бюджетке түсетін тусімдерге бақылау жасап, сараптама өткізіп уақытылы түзетуге үсыныс беріп отыру. Тоқсандық, жылдық түсімдер бойынша жоспарлардың орындалуын қамтамасыз ету.</w:t>
      </w:r>
    </w:p>
    <w:p w:rsidR="00EC18D6" w:rsidRDefault="00EC18D6" w:rsidP="00EC18D6">
      <w:pPr>
        <w:ind w:firstLine="709"/>
        <w:jc w:val="both"/>
        <w:rPr>
          <w:b/>
          <w:sz w:val="28"/>
          <w:szCs w:val="28"/>
          <w:lang w:val="kk-KZ"/>
        </w:rPr>
      </w:pPr>
      <w:r>
        <w:rPr>
          <w:b/>
          <w:sz w:val="28"/>
          <w:szCs w:val="28"/>
          <w:lang w:val="kk-KZ"/>
        </w:rPr>
        <w:t>Білімі бойынша конкурс қатысушыларына қойылатын талаптар:</w:t>
      </w:r>
    </w:p>
    <w:p w:rsidR="00EC18D6" w:rsidRDefault="00EC18D6" w:rsidP="00EC18D6">
      <w:pPr>
        <w:tabs>
          <w:tab w:val="left" w:pos="0"/>
        </w:tabs>
        <w:jc w:val="both"/>
        <w:rPr>
          <w:color w:val="000000"/>
          <w:sz w:val="28"/>
          <w:szCs w:val="28"/>
          <w:lang w:val="kk-KZ"/>
        </w:rPr>
      </w:pPr>
      <w:r>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 - әлеуметтік ғылымдар, экономика және бизнес: экономика, есеп және аудит, қаржы, менеджмент, мемлекеттік және жергілікті басқару немесе құқық: құқықтану, кеден ісі  немесе техникалық ғылымдар және технологиялар: автоматтандыру және басқару, ақпараттық жүйелер, есептеу техникасы және бағдарламалық қамтамасыз ету.</w:t>
      </w:r>
    </w:p>
    <w:p w:rsidR="00EC18D6" w:rsidRDefault="00EC18D6" w:rsidP="00EC18D6">
      <w:pPr>
        <w:tabs>
          <w:tab w:val="left" w:pos="0"/>
        </w:tabs>
        <w:jc w:val="both"/>
        <w:rPr>
          <w:color w:val="000000"/>
          <w:sz w:val="28"/>
          <w:szCs w:val="28"/>
          <w:lang w:val="kk-KZ"/>
        </w:rPr>
      </w:pPr>
      <w:r>
        <w:rPr>
          <w:color w:val="000000"/>
          <w:sz w:val="28"/>
          <w:szCs w:val="28"/>
          <w:lang w:val="kk-KZ"/>
        </w:rPr>
        <w:t>2.Мүмкіндігінше, негізгі қызмет саласы бойынша қайта даярлау курстарынан өткені туралы сертификаттың болуы.</w:t>
      </w:r>
    </w:p>
    <w:p w:rsidR="00EC18D6" w:rsidRDefault="00EC18D6" w:rsidP="00EC18D6">
      <w:pPr>
        <w:ind w:firstLine="709"/>
        <w:jc w:val="both"/>
        <w:rPr>
          <w:lang w:val="kk-KZ"/>
        </w:rPr>
      </w:pPr>
      <w:r>
        <w:rPr>
          <w:b/>
          <w:color w:val="000000"/>
          <w:sz w:val="28"/>
          <w:lang w:val="kk-KZ"/>
        </w:rPr>
        <w:t>Мынадай құзыреттердің бар болуы:</w:t>
      </w:r>
    </w:p>
    <w:p w:rsidR="00EC18D6" w:rsidRDefault="00EC18D6" w:rsidP="00EC18D6">
      <w:pPr>
        <w:ind w:firstLine="709"/>
        <w:jc w:val="both"/>
        <w:rPr>
          <w:sz w:val="28"/>
          <w:szCs w:val="28"/>
          <w:lang w:val="kk-KZ"/>
        </w:rPr>
      </w:pPr>
      <w:r>
        <w:rPr>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C18D6" w:rsidRDefault="00EC18D6" w:rsidP="00EC18D6">
      <w:pPr>
        <w:pStyle w:val="a9"/>
        <w:jc w:val="both"/>
        <w:rPr>
          <w:b/>
          <w:color w:val="000000"/>
          <w:sz w:val="28"/>
          <w:lang w:val="kk-KZ"/>
        </w:rPr>
      </w:pPr>
      <w:r>
        <w:rPr>
          <w:color w:val="000000"/>
          <w:sz w:val="28"/>
          <w:lang w:val="kk-KZ"/>
        </w:rPr>
        <w:t xml:space="preserve">   </w:t>
      </w:r>
      <w:r>
        <w:rPr>
          <w:b/>
          <w:color w:val="000000"/>
          <w:sz w:val="28"/>
          <w:lang w:val="kk-KZ"/>
        </w:rPr>
        <w:t>Жұмыс тәжірибесі талап етілмейді.</w:t>
      </w:r>
    </w:p>
    <w:p w:rsidR="00EC18D6" w:rsidRDefault="00EC18D6" w:rsidP="00EC18D6">
      <w:pPr>
        <w:ind w:firstLine="709"/>
        <w:jc w:val="both"/>
        <w:rPr>
          <w:b/>
          <w:sz w:val="28"/>
          <w:szCs w:val="28"/>
          <w:lang w:val="kk-KZ"/>
        </w:rPr>
      </w:pPr>
      <w:r>
        <w:rPr>
          <w:b/>
          <w:sz w:val="28"/>
          <w:szCs w:val="28"/>
          <w:lang w:val="kk-KZ"/>
        </w:rPr>
        <w:t xml:space="preserve">Әңгімелесу өткізудің мерзімі мен орны: </w:t>
      </w:r>
    </w:p>
    <w:p w:rsidR="00EC18D6" w:rsidRDefault="00EC18D6" w:rsidP="00EC18D6">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Pr>
          <w:rFonts w:ascii="Times New Roman" w:hAnsi="Times New Roman"/>
          <w:b/>
          <w:sz w:val="28"/>
          <w:szCs w:val="28"/>
          <w:lang w:val="kk-KZ"/>
        </w:rPr>
        <w:t xml:space="preserve">үш жұмыс күні ішінде </w:t>
      </w:r>
      <w:r>
        <w:rPr>
          <w:rFonts w:ascii="Times New Roman" w:hAnsi="Times New Roman"/>
          <w:sz w:val="28"/>
          <w:szCs w:val="28"/>
          <w:lang w:val="kk-KZ"/>
        </w:rPr>
        <w:t>С-R-5 санаты бойынша Батыс Қазақстан облысы, Ақжайық ауданы, Чапаево ауылы, Әбілхайыр хан көшесі,  57 үй мекен-жайы бойынша әңгімелесуден өтеді.</w:t>
      </w:r>
    </w:p>
    <w:p w:rsidR="00EC18D6" w:rsidRDefault="00EC18D6" w:rsidP="00EC18D6">
      <w:pPr>
        <w:pStyle w:val="a8"/>
        <w:tabs>
          <w:tab w:val="left" w:pos="993"/>
        </w:tabs>
        <w:spacing w:after="0" w:line="240" w:lineRule="auto"/>
        <w:ind w:left="709"/>
        <w:jc w:val="both"/>
        <w:rPr>
          <w:rFonts w:ascii="Times New Roman" w:hAnsi="Times New Roman" w:cs="Times New Roman"/>
          <w:b/>
          <w:sz w:val="28"/>
          <w:szCs w:val="28"/>
          <w:lang w:val="kk-KZ"/>
        </w:rPr>
      </w:pPr>
    </w:p>
    <w:p w:rsidR="00EC18D6" w:rsidRPr="00EC18D6" w:rsidRDefault="00826593" w:rsidP="00EC18D6">
      <w:pPr>
        <w:pStyle w:val="a8"/>
        <w:numPr>
          <w:ilvl w:val="0"/>
          <w:numId w:val="36"/>
        </w:numPr>
        <w:tabs>
          <w:tab w:val="left" w:pos="0"/>
        </w:tabs>
        <w:spacing w:line="240" w:lineRule="auto"/>
        <w:ind w:left="0" w:firstLine="709"/>
        <w:jc w:val="both"/>
        <w:rPr>
          <w:rFonts w:ascii="Times New Roman" w:hAnsi="Times New Roman" w:cs="Times New Roman"/>
          <w:b/>
          <w:sz w:val="28"/>
          <w:szCs w:val="28"/>
          <w:lang w:val="kk-KZ"/>
        </w:rPr>
      </w:pPr>
      <w:r w:rsidRPr="00EC18D6">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департаментінің Бөрлі ауданы бойынша Мемлекеттік кірістер басқармасы, 090302  Батыс Қазақстан облысы, </w:t>
      </w:r>
      <w:r w:rsidRPr="00EC18D6">
        <w:rPr>
          <w:rFonts w:ascii="Times New Roman" w:hAnsi="Times New Roman" w:cs="Times New Roman"/>
          <w:b/>
          <w:sz w:val="28"/>
          <w:szCs w:val="28"/>
          <w:lang w:val="kk-KZ"/>
        </w:rPr>
        <w:lastRenderedPageBreak/>
        <w:t xml:space="preserve">Бөрлі ауданы, Ақсай қаласы, 2 шағын аудан, 7/1 үй, анықтама үшін телефон  8(71133) 31-0-26, 35-7-35, факс 31-0-26, электрондық мекенжайы: </w:t>
      </w:r>
      <w:hyperlink r:id="rId8" w:history="1">
        <w:r w:rsidRPr="00EC18D6">
          <w:rPr>
            <w:rStyle w:val="a3"/>
            <w:rFonts w:ascii="Times New Roman" w:hAnsi="Times New Roman" w:cs="Times New Roman"/>
            <w:b/>
            <w:sz w:val="28"/>
            <w:szCs w:val="28"/>
            <w:lang w:val="kk-KZ"/>
          </w:rPr>
          <w:t>gtubetova@taxwest@mgd.kz</w:t>
        </w:r>
      </w:hyperlink>
      <w:r w:rsidRPr="00EC18D6">
        <w:rPr>
          <w:rFonts w:ascii="Times New Roman" w:hAnsi="Times New Roman" w:cs="Times New Roman"/>
          <w:b/>
          <w:sz w:val="28"/>
          <w:szCs w:val="28"/>
          <w:lang w:val="kk-KZ"/>
        </w:rPr>
        <w:t xml:space="preserve">, </w:t>
      </w:r>
      <w:hyperlink r:id="rId9" w:history="1">
        <w:r w:rsidRPr="00EC18D6">
          <w:rPr>
            <w:rStyle w:val="a3"/>
            <w:rFonts w:ascii="Times New Roman" w:hAnsi="Times New Roman" w:cs="Times New Roman"/>
            <w:b/>
            <w:color w:val="auto"/>
            <w:sz w:val="28"/>
            <w:szCs w:val="28"/>
            <w:lang w:val="kk-KZ"/>
          </w:rPr>
          <w:t>E.Algaziev@kgd.gov.kz</w:t>
        </w:r>
      </w:hyperlink>
      <w:r w:rsidRPr="00EC18D6">
        <w:rPr>
          <w:rFonts w:ascii="Times New Roman" w:hAnsi="Times New Roman" w:cs="Times New Roman"/>
          <w:b/>
          <w:sz w:val="28"/>
          <w:szCs w:val="28"/>
          <w:lang w:val="kk-KZ"/>
        </w:rPr>
        <w:t xml:space="preserve">, </w:t>
      </w:r>
      <w:hyperlink r:id="rId10" w:history="1">
        <w:r w:rsidRPr="00EC18D6">
          <w:rPr>
            <w:rStyle w:val="a3"/>
            <w:rFonts w:ascii="Times New Roman" w:hAnsi="Times New Roman" w:cs="Times New Roman"/>
            <w:b/>
            <w:color w:val="auto"/>
            <w:sz w:val="28"/>
            <w:szCs w:val="28"/>
            <w:lang w:val="kk-KZ"/>
          </w:rPr>
          <w:t>byrlin@taxwest.mgd.kz</w:t>
        </w:r>
      </w:hyperlink>
      <w:r w:rsidRPr="00EC18D6">
        <w:rPr>
          <w:rFonts w:ascii="Times New Roman" w:hAnsi="Times New Roman" w:cs="Times New Roman"/>
          <w:b/>
          <w:sz w:val="28"/>
          <w:szCs w:val="28"/>
          <w:lang w:val="kk-KZ"/>
        </w:rPr>
        <w:t xml:space="preserve">, </w:t>
      </w:r>
      <w:hyperlink r:id="rId11" w:history="1">
        <w:r w:rsidRPr="00EC18D6">
          <w:rPr>
            <w:rStyle w:val="a3"/>
            <w:rFonts w:ascii="Times New Roman" w:hAnsi="Times New Roman" w:cs="Times New Roman"/>
            <w:b/>
            <w:sz w:val="28"/>
            <w:szCs w:val="28"/>
            <w:lang w:val="kk-KZ"/>
          </w:rPr>
          <w:t>G.Tubetova@kgd.gov.kz</w:t>
        </w:r>
      </w:hyperlink>
      <w:r w:rsidRPr="00EC18D6">
        <w:rPr>
          <w:rFonts w:ascii="Times New Roman" w:hAnsi="Times New Roman" w:cs="Times New Roman"/>
          <w:b/>
          <w:sz w:val="28"/>
          <w:szCs w:val="28"/>
          <w:lang w:val="kk-KZ"/>
        </w:rPr>
        <w:t xml:space="preserve"> бос мемлекеттік әкімшілік лауазымға орналасу үшін жалпы конкурс жариялайды:</w:t>
      </w:r>
    </w:p>
    <w:p w:rsidR="00EC18D6" w:rsidRPr="00790C51" w:rsidRDefault="00EC18D6" w:rsidP="00EC18D6">
      <w:pPr>
        <w:tabs>
          <w:tab w:val="left" w:pos="0"/>
        </w:tabs>
        <w:jc w:val="both"/>
        <w:rPr>
          <w:b/>
          <w:sz w:val="28"/>
          <w:szCs w:val="28"/>
          <w:lang w:val="kk-KZ"/>
        </w:rPr>
      </w:pPr>
    </w:p>
    <w:p w:rsidR="002C44CD" w:rsidRPr="002C44CD" w:rsidRDefault="00826593" w:rsidP="002C44CD">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Салық төлеушілермен жұмыс бөлімінің жетекші маманы (</w:t>
      </w:r>
      <w:r w:rsidR="002C44CD" w:rsidRPr="002C44CD">
        <w:rPr>
          <w:rFonts w:ascii="Times New Roman" w:hAnsi="Times New Roman" w:cs="Times New Roman"/>
          <w:b/>
          <w:sz w:val="28"/>
          <w:szCs w:val="28"/>
          <w:lang w:val="kk-KZ"/>
        </w:rPr>
        <w:t xml:space="preserve">«C-R-5» </w:t>
      </w:r>
      <w:r w:rsidRPr="002C44CD">
        <w:rPr>
          <w:rFonts w:ascii="Times New Roman" w:hAnsi="Times New Roman" w:cs="Times New Roman"/>
          <w:b/>
          <w:sz w:val="28"/>
          <w:szCs w:val="28"/>
          <w:lang w:val="kk-KZ"/>
        </w:rPr>
        <w:t>санаты,</w:t>
      </w:r>
      <w:r w:rsidR="00304D6E">
        <w:rPr>
          <w:rFonts w:ascii="Times New Roman" w:hAnsi="Times New Roman" w:cs="Times New Roman"/>
          <w:b/>
          <w:sz w:val="28"/>
          <w:szCs w:val="28"/>
          <w:lang w:val="kk-KZ"/>
        </w:rPr>
        <w:t xml:space="preserve"> </w:t>
      </w:r>
      <w:r w:rsidRPr="002C44CD">
        <w:rPr>
          <w:rFonts w:ascii="Times New Roman" w:hAnsi="Times New Roman" w:cs="Times New Roman"/>
          <w:b/>
          <w:bCs/>
          <w:sz w:val="28"/>
          <w:szCs w:val="28"/>
          <w:lang w:val="kk-KZ"/>
        </w:rPr>
        <w:t xml:space="preserve">2 бірлік, </w:t>
      </w:r>
      <w:r w:rsidRPr="002C44CD">
        <w:rPr>
          <w:rFonts w:ascii="Times New Roman" w:hAnsi="Times New Roman" w:cs="Times New Roman"/>
          <w:b/>
          <w:sz w:val="28"/>
          <w:szCs w:val="28"/>
          <w:lang w:val="kk-KZ"/>
        </w:rPr>
        <w:t>индекстік</w:t>
      </w:r>
      <w:r w:rsidR="00304D6E">
        <w:rPr>
          <w:rFonts w:ascii="Times New Roman" w:hAnsi="Times New Roman" w:cs="Times New Roman"/>
          <w:b/>
          <w:sz w:val="28"/>
          <w:szCs w:val="28"/>
          <w:lang w:val="kk-KZ"/>
        </w:rPr>
        <w:t xml:space="preserve"> </w:t>
      </w:r>
      <w:r w:rsidRPr="002C44CD">
        <w:rPr>
          <w:rFonts w:ascii="Times New Roman" w:hAnsi="Times New Roman" w:cs="Times New Roman"/>
          <w:b/>
          <w:bCs/>
          <w:sz w:val="28"/>
          <w:szCs w:val="28"/>
          <w:lang w:val="kk-KZ"/>
        </w:rPr>
        <w:t>№ МКБ-4-3/7,8</w:t>
      </w:r>
      <w:r w:rsidRPr="002C44CD">
        <w:rPr>
          <w:rFonts w:ascii="Times New Roman" w:hAnsi="Times New Roman" w:cs="Times New Roman"/>
          <w:b/>
          <w:sz w:val="28"/>
          <w:szCs w:val="28"/>
          <w:lang w:val="kk-KZ"/>
        </w:rPr>
        <w:t>).</w:t>
      </w:r>
      <w:r w:rsidR="002C44CD" w:rsidRPr="002C44CD">
        <w:rPr>
          <w:rFonts w:ascii="Times New Roman" w:hAnsi="Times New Roman" w:cs="Times New Roman"/>
          <w:b/>
          <w:sz w:val="28"/>
          <w:szCs w:val="28"/>
          <w:lang w:val="kk-KZ"/>
        </w:rPr>
        <w:t xml:space="preserve"> Лауазымдық жалақысы</w:t>
      </w:r>
      <w:r w:rsidR="0096782B">
        <w:rPr>
          <w:rFonts w:ascii="Times New Roman" w:hAnsi="Times New Roman" w:cs="Times New Roman"/>
          <w:b/>
          <w:sz w:val="28"/>
          <w:szCs w:val="28"/>
          <w:lang w:val="kk-KZ"/>
        </w:rPr>
        <w:t xml:space="preserve"> </w:t>
      </w:r>
      <w:r w:rsidR="002C44CD" w:rsidRPr="002C44CD">
        <w:rPr>
          <w:rFonts w:ascii="Times New Roman" w:hAnsi="Times New Roman" w:cs="Times New Roman"/>
          <w:b/>
          <w:sz w:val="28"/>
          <w:szCs w:val="28"/>
          <w:lang w:val="kk-KZ"/>
        </w:rPr>
        <w:t>еңбек сіңірген жылдарына байланысты «</w:t>
      </w:r>
      <w:r w:rsidR="002C44CD" w:rsidRPr="002C44CD">
        <w:rPr>
          <w:rFonts w:ascii="Times New Roman" w:hAnsi="Times New Roman" w:cs="Times New Roman"/>
          <w:b/>
          <w:spacing w:val="2"/>
          <w:sz w:val="28"/>
          <w:szCs w:val="28"/>
          <w:lang w:val="kk-KZ"/>
        </w:rPr>
        <w:t xml:space="preserve">С-R-5» санаты үшін </w:t>
      </w:r>
      <w:r w:rsidR="002C44CD" w:rsidRPr="002C44CD">
        <w:rPr>
          <w:rFonts w:ascii="Times New Roman" w:hAnsi="Times New Roman" w:cs="Times New Roman"/>
          <w:b/>
          <w:sz w:val="28"/>
          <w:szCs w:val="28"/>
          <w:lang w:val="kk-KZ"/>
        </w:rPr>
        <w:t>84 414 (min) тенгеден бастап 114 853 (max) тенгеге дейін.</w:t>
      </w:r>
    </w:p>
    <w:p w:rsidR="002C44CD" w:rsidRDefault="00826593" w:rsidP="002C44CD">
      <w:pPr>
        <w:pStyle w:val="a6"/>
        <w:tabs>
          <w:tab w:val="left" w:pos="993"/>
        </w:tabs>
        <w:ind w:firstLine="709"/>
        <w:jc w:val="both"/>
        <w:rPr>
          <w:rFonts w:ascii="Times New Roman" w:hAnsi="Times New Roman"/>
          <w:b/>
          <w:sz w:val="28"/>
          <w:szCs w:val="28"/>
          <w:lang w:val="kk-KZ"/>
        </w:rPr>
      </w:pPr>
      <w:r w:rsidRPr="002C44CD">
        <w:rPr>
          <w:rFonts w:ascii="Times New Roman" w:hAnsi="Times New Roman"/>
          <w:b/>
          <w:sz w:val="28"/>
          <w:szCs w:val="28"/>
          <w:lang w:val="kk-KZ"/>
        </w:rPr>
        <w:t xml:space="preserve">Функционалдық міндеттері: </w:t>
      </w:r>
    </w:p>
    <w:p w:rsidR="00826593" w:rsidRPr="002C44CD" w:rsidRDefault="00826593" w:rsidP="002C44CD">
      <w:pPr>
        <w:pStyle w:val="a6"/>
        <w:tabs>
          <w:tab w:val="left" w:pos="993"/>
        </w:tabs>
        <w:ind w:firstLine="709"/>
        <w:jc w:val="both"/>
        <w:rPr>
          <w:rFonts w:ascii="Times New Roman" w:hAnsi="Times New Roman"/>
          <w:b/>
          <w:bCs/>
          <w:sz w:val="28"/>
          <w:szCs w:val="28"/>
          <w:lang w:val="kk-KZ"/>
        </w:rPr>
      </w:pPr>
      <w:r w:rsidRPr="002C44CD">
        <w:rPr>
          <w:rFonts w:ascii="Times New Roman" w:hAnsi="Times New Roman"/>
          <w:color w:val="000000"/>
          <w:sz w:val="28"/>
          <w:szCs w:val="28"/>
          <w:lang w:val="kk-KZ"/>
        </w:rPr>
        <w:t>Мемлекеттік қызмет көрсету, салықтық есептілік нысандары мен өтініштерді қабылдау, ақпараттық жүйеге салық есептіліктердің уақтылы енгізілуіне және салық төлеушілердің дербес шоттарына есептелген салықтардың таратылуына бақылау жасау, салық төлеушілердің дербес шоттарын дұрыс жүргізу. Берілген өтініштерге сәйкес  салық төлеушілерге дербес шоттары көшірмелерін, салыстыру актілерін, бюджетке салық берешегінің бар, жоғы туралы анықтама беру, мемлекеттік кірістер басқармасының қорытындысы бойынша салықтар мен бюджетке төленетін басқа міндетті төлемдер, кедендік төлемдер, өсімпұл мен айыппұлдарды есепке жатқызу немесе қайтаруға тапсырмаларды дайындау. Салық төлеушілерден түскен салықтар мен бюджетке төленетін басқа да міндетті төлемдер сомаларын дербес шоттары бойынша тарату, 1-Н есебін жасау, салық түсіміне талдау жасау, қатаң есептілік бланкілер бойынша есеп жүргізу, салық төлеушілердің дербес шоттарын ашу және жүргізу, анықталмаған төлемдермен жұмыс, мерзімдік есептіліктерді жасау. Әкімшілік құқық бұзушылық бойынша материалдар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w:t>
      </w:r>
      <w:r w:rsidR="002C44CD">
        <w:rPr>
          <w:rFonts w:ascii="Times New Roman" w:hAnsi="Times New Roman"/>
          <w:color w:val="000000"/>
          <w:sz w:val="28"/>
          <w:szCs w:val="28"/>
          <w:lang w:val="kk-KZ"/>
        </w:rPr>
        <w:t>сшысының тапсырмаларын орындау.</w:t>
      </w:r>
    </w:p>
    <w:p w:rsidR="00826593" w:rsidRPr="0057659A" w:rsidRDefault="00826593" w:rsidP="002C44CD">
      <w:pPr>
        <w:tabs>
          <w:tab w:val="left" w:pos="993"/>
        </w:tabs>
        <w:ind w:firstLine="709"/>
        <w:jc w:val="both"/>
        <w:rPr>
          <w:b/>
          <w:sz w:val="28"/>
          <w:szCs w:val="28"/>
          <w:lang w:val="kk-KZ"/>
        </w:rPr>
      </w:pPr>
      <w:r w:rsidRPr="0057659A">
        <w:rPr>
          <w:b/>
          <w:sz w:val="28"/>
          <w:szCs w:val="28"/>
          <w:lang w:val="kk-KZ"/>
        </w:rPr>
        <w:t>Білімі бойынша конкурс қатысушыларына қойылатын талаптар:</w:t>
      </w:r>
    </w:p>
    <w:p w:rsidR="00826593" w:rsidRPr="008A1986" w:rsidRDefault="00826593" w:rsidP="002C44CD">
      <w:pPr>
        <w:snapToGrid w:val="0"/>
        <w:jc w:val="both"/>
        <w:rPr>
          <w:sz w:val="28"/>
          <w:szCs w:val="28"/>
          <w:lang w:val="kk-KZ"/>
        </w:rPr>
      </w:pPr>
      <w:r w:rsidRPr="008A1986">
        <w:rPr>
          <w:color w:val="000000" w:themeColor="text1"/>
          <w:sz w:val="28"/>
          <w:szCs w:val="28"/>
          <w:lang w:val="kk-KZ"/>
        </w:rPr>
        <w:t xml:space="preserve">Жоғары немесе орта білімнен кейінгі немесе техникалық және кәсіптік білім -  </w:t>
      </w:r>
      <w:r w:rsidRPr="008A1986">
        <w:rPr>
          <w:sz w:val="28"/>
          <w:szCs w:val="28"/>
          <w:lang w:val="kk-KZ"/>
        </w:rPr>
        <w:t>әлеуметтік ғылымдар, экономика және бизнес</w:t>
      </w:r>
      <w:r w:rsidRPr="008A1986">
        <w:rPr>
          <w:rStyle w:val="af"/>
          <w:sz w:val="28"/>
          <w:szCs w:val="28"/>
          <w:lang w:val="kk-KZ"/>
        </w:rPr>
        <w:t xml:space="preserve">: </w:t>
      </w:r>
      <w:r w:rsidRPr="008A1986">
        <w:rPr>
          <w:sz w:val="28"/>
          <w:szCs w:val="28"/>
          <w:lang w:val="kk-KZ"/>
        </w:rPr>
        <w:t>экономика, есеп және аудит, қаржы, менеджмент, мемлекеттік және жергілікті басқару немесе техникалық ғылымдар және технологиялар: ақпараттық жүйелер.</w:t>
      </w:r>
    </w:p>
    <w:p w:rsidR="00826593" w:rsidRPr="00001A81" w:rsidRDefault="00826593" w:rsidP="00826593">
      <w:pPr>
        <w:ind w:firstLine="709"/>
        <w:jc w:val="both"/>
        <w:rPr>
          <w:b/>
          <w:sz w:val="28"/>
          <w:szCs w:val="28"/>
          <w:lang w:val="kk-KZ"/>
        </w:rPr>
      </w:pPr>
      <w:r w:rsidRPr="00001A81">
        <w:rPr>
          <w:b/>
          <w:sz w:val="28"/>
          <w:szCs w:val="28"/>
          <w:lang w:val="kk-KZ"/>
        </w:rPr>
        <w:t xml:space="preserve">Құзыреттер бойынша талаптар: </w:t>
      </w:r>
    </w:p>
    <w:p w:rsidR="00826593" w:rsidRPr="00001A81" w:rsidRDefault="00826593" w:rsidP="00826593">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26593" w:rsidRDefault="00826593" w:rsidP="002C44CD">
      <w:pPr>
        <w:pStyle w:val="a9"/>
        <w:jc w:val="both"/>
        <w:rPr>
          <w:rFonts w:ascii="Times New Roman" w:hAnsi="Times New Roman"/>
          <w:b/>
          <w:color w:val="000000"/>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2C44CD" w:rsidRPr="002C44CD" w:rsidRDefault="002C44CD" w:rsidP="002C44CD">
      <w:pPr>
        <w:pStyle w:val="a9"/>
        <w:jc w:val="both"/>
        <w:rPr>
          <w:rFonts w:ascii="Times New Roman" w:hAnsi="Times New Roman"/>
          <w:b/>
          <w:sz w:val="28"/>
          <w:szCs w:val="28"/>
          <w:lang w:val="kk-KZ"/>
        </w:rPr>
      </w:pPr>
    </w:p>
    <w:p w:rsidR="002C44CD" w:rsidRPr="00001A81" w:rsidRDefault="002C44CD" w:rsidP="00826593">
      <w:pPr>
        <w:pStyle w:val="a9"/>
        <w:jc w:val="both"/>
        <w:rPr>
          <w:rFonts w:ascii="Times New Roman" w:hAnsi="Times New Roman"/>
          <w:b/>
          <w:sz w:val="28"/>
          <w:szCs w:val="28"/>
          <w:lang w:val="kk-KZ"/>
        </w:rPr>
      </w:pPr>
    </w:p>
    <w:p w:rsidR="002C44CD" w:rsidRPr="002C44CD" w:rsidRDefault="00826593" w:rsidP="002C44CD">
      <w:pPr>
        <w:pStyle w:val="a8"/>
        <w:numPr>
          <w:ilvl w:val="0"/>
          <w:numId w:val="15"/>
        </w:numPr>
        <w:tabs>
          <w:tab w:val="left" w:pos="993"/>
        </w:tabs>
        <w:spacing w:after="0" w:line="240" w:lineRule="auto"/>
        <w:ind w:left="0" w:firstLine="709"/>
        <w:jc w:val="both"/>
        <w:rPr>
          <w:rFonts w:ascii="Times New Roman" w:hAnsi="Times New Roman" w:cs="Times New Roman"/>
          <w:b/>
          <w:sz w:val="28"/>
          <w:szCs w:val="28"/>
          <w:lang w:val="kk-KZ"/>
        </w:rPr>
      </w:pPr>
      <w:r w:rsidRPr="002C44CD">
        <w:rPr>
          <w:rFonts w:ascii="Times New Roman" w:hAnsi="Times New Roman" w:cs="Times New Roman"/>
          <w:b/>
          <w:sz w:val="28"/>
          <w:szCs w:val="28"/>
          <w:lang w:val="kk-KZ"/>
        </w:rPr>
        <w:t xml:space="preserve">Өндірістік емес төлемдер бөлімінің жетекші маманы </w:t>
      </w:r>
      <w:r w:rsidR="002C44CD" w:rsidRPr="002C44CD">
        <w:rPr>
          <w:rFonts w:ascii="Times New Roman" w:hAnsi="Times New Roman" w:cs="Times New Roman"/>
          <w:b/>
          <w:sz w:val="28"/>
          <w:szCs w:val="28"/>
          <w:lang w:val="kk-KZ"/>
        </w:rPr>
        <w:t xml:space="preserve">(уақытша, негізгі қызметкердің бала күту демалысы кезеңіне, 08.10.2020ж. дейін), </w:t>
      </w:r>
      <w:r w:rsidRPr="002C44CD">
        <w:rPr>
          <w:rFonts w:ascii="Times New Roman" w:hAnsi="Times New Roman" w:cs="Times New Roman"/>
          <w:b/>
          <w:sz w:val="28"/>
          <w:szCs w:val="28"/>
          <w:lang w:val="kk-KZ"/>
        </w:rPr>
        <w:t>(</w:t>
      </w:r>
      <w:r w:rsidR="002C44CD" w:rsidRPr="002C44CD">
        <w:rPr>
          <w:rFonts w:ascii="Times New Roman" w:hAnsi="Times New Roman" w:cs="Times New Roman"/>
          <w:b/>
          <w:sz w:val="28"/>
          <w:szCs w:val="28"/>
          <w:lang w:val="kk-KZ"/>
        </w:rPr>
        <w:t>«</w:t>
      </w:r>
      <w:r w:rsidRPr="002C44CD">
        <w:rPr>
          <w:rFonts w:ascii="Times New Roman" w:hAnsi="Times New Roman" w:cs="Times New Roman"/>
          <w:b/>
          <w:sz w:val="28"/>
          <w:szCs w:val="28"/>
          <w:lang w:val="kk-KZ"/>
        </w:rPr>
        <w:t>C-R-5</w:t>
      </w:r>
      <w:r w:rsidR="002C44CD" w:rsidRPr="002C44CD">
        <w:rPr>
          <w:rFonts w:ascii="Times New Roman" w:hAnsi="Times New Roman" w:cs="Times New Roman"/>
          <w:b/>
          <w:sz w:val="28"/>
          <w:szCs w:val="28"/>
          <w:lang w:val="kk-KZ"/>
        </w:rPr>
        <w:t>»</w:t>
      </w:r>
      <w:r w:rsidRPr="002C44CD">
        <w:rPr>
          <w:rFonts w:ascii="Times New Roman" w:hAnsi="Times New Roman" w:cs="Times New Roman"/>
          <w:b/>
          <w:sz w:val="28"/>
          <w:szCs w:val="28"/>
          <w:lang w:val="kk-KZ"/>
        </w:rPr>
        <w:t xml:space="preserve"> санаты, </w:t>
      </w:r>
      <w:r w:rsidRPr="002C44CD">
        <w:rPr>
          <w:rFonts w:ascii="Times New Roman" w:hAnsi="Times New Roman" w:cs="Times New Roman"/>
          <w:b/>
          <w:bCs/>
          <w:sz w:val="28"/>
          <w:szCs w:val="28"/>
          <w:lang w:val="kk-KZ"/>
        </w:rPr>
        <w:t>1</w:t>
      </w:r>
      <w:r w:rsidR="002C44CD" w:rsidRPr="002C44CD">
        <w:rPr>
          <w:rFonts w:ascii="Times New Roman" w:hAnsi="Times New Roman" w:cs="Times New Roman"/>
          <w:b/>
          <w:bCs/>
          <w:sz w:val="28"/>
          <w:szCs w:val="28"/>
          <w:lang w:val="kk-KZ"/>
        </w:rPr>
        <w:t xml:space="preserve"> бірлік, </w:t>
      </w:r>
      <w:r w:rsidRPr="002C44CD">
        <w:rPr>
          <w:rFonts w:ascii="Times New Roman" w:hAnsi="Times New Roman" w:cs="Times New Roman"/>
          <w:b/>
          <w:sz w:val="28"/>
          <w:szCs w:val="28"/>
          <w:lang w:val="kk-KZ"/>
        </w:rPr>
        <w:t>индекстік</w:t>
      </w:r>
      <w:r w:rsidRPr="002C44CD">
        <w:rPr>
          <w:rFonts w:ascii="Times New Roman" w:hAnsi="Times New Roman" w:cs="Times New Roman"/>
          <w:b/>
          <w:bCs/>
          <w:sz w:val="28"/>
          <w:szCs w:val="28"/>
          <w:lang w:val="kk-KZ"/>
        </w:rPr>
        <w:t xml:space="preserve"> № МКБ-4-5/8</w:t>
      </w:r>
      <w:r w:rsidRPr="002C44CD">
        <w:rPr>
          <w:rFonts w:ascii="Times New Roman" w:hAnsi="Times New Roman" w:cs="Times New Roman"/>
          <w:b/>
          <w:sz w:val="28"/>
          <w:szCs w:val="28"/>
          <w:lang w:val="kk-KZ"/>
        </w:rPr>
        <w:t>)</w:t>
      </w:r>
      <w:r w:rsidR="002C44CD" w:rsidRPr="002C44CD">
        <w:rPr>
          <w:rFonts w:ascii="Times New Roman" w:hAnsi="Times New Roman" w:cs="Times New Roman"/>
          <w:b/>
          <w:sz w:val="28"/>
          <w:szCs w:val="28"/>
          <w:lang w:val="kk-KZ"/>
        </w:rPr>
        <w:t>. Лауазымдық жалақысыеңбек сіңірген жылдарына байланысты «</w:t>
      </w:r>
      <w:r w:rsidR="002C44CD" w:rsidRPr="002C44CD">
        <w:rPr>
          <w:rFonts w:ascii="Times New Roman" w:hAnsi="Times New Roman" w:cs="Times New Roman"/>
          <w:b/>
          <w:spacing w:val="2"/>
          <w:sz w:val="28"/>
          <w:szCs w:val="28"/>
          <w:lang w:val="kk-KZ"/>
        </w:rPr>
        <w:t xml:space="preserve">С-R-5» санаты үшін </w:t>
      </w:r>
      <w:r w:rsidR="002C44CD" w:rsidRPr="002C44CD">
        <w:rPr>
          <w:rFonts w:ascii="Times New Roman" w:hAnsi="Times New Roman" w:cs="Times New Roman"/>
          <w:b/>
          <w:sz w:val="28"/>
          <w:szCs w:val="28"/>
          <w:lang w:val="kk-KZ"/>
        </w:rPr>
        <w:t>84 414 (min) тенгеден бастап 114 853 (max) тенгеге дейін.</w:t>
      </w:r>
    </w:p>
    <w:p w:rsidR="00826593" w:rsidRPr="002C44CD" w:rsidRDefault="00826593" w:rsidP="002C44CD">
      <w:pPr>
        <w:tabs>
          <w:tab w:val="left" w:pos="993"/>
        </w:tabs>
        <w:ind w:firstLine="709"/>
        <w:jc w:val="both"/>
        <w:rPr>
          <w:b/>
          <w:sz w:val="28"/>
          <w:szCs w:val="28"/>
          <w:lang w:val="kk-KZ"/>
        </w:rPr>
      </w:pPr>
      <w:r w:rsidRPr="002C44CD">
        <w:rPr>
          <w:b/>
          <w:sz w:val="28"/>
          <w:szCs w:val="28"/>
          <w:lang w:val="kk-KZ"/>
        </w:rPr>
        <w:t xml:space="preserve">Функционалдық міндеттері: </w:t>
      </w:r>
    </w:p>
    <w:p w:rsidR="00826593" w:rsidRPr="008A1986" w:rsidRDefault="00826593" w:rsidP="00826593">
      <w:pPr>
        <w:tabs>
          <w:tab w:val="left" w:pos="993"/>
        </w:tabs>
        <w:ind w:firstLine="709"/>
        <w:jc w:val="both"/>
        <w:rPr>
          <w:color w:val="000000"/>
          <w:sz w:val="28"/>
          <w:szCs w:val="28"/>
          <w:lang w:val="kk-KZ"/>
        </w:rPr>
      </w:pPr>
      <w:r w:rsidRPr="008A1986">
        <w:rPr>
          <w:color w:val="000000"/>
          <w:sz w:val="28"/>
          <w:szCs w:val="28"/>
          <w:lang w:val="kk-KZ"/>
        </w:rPr>
        <w:t xml:space="preserve">Өндірістік емес төлемдердің бюджетке толық түсуін қамтамасыз ету, салық төлеушілердің салық міндеттемесінің орындауына салықтық бақылау жүргізу, мемлекет меншігіне айналған мүлікті есепке алу, сақтау, бағалау және өндіру тәртібінің сақталуына бақылау бойынша жұмысты ұйымдастыру. </w:t>
      </w:r>
      <w:r w:rsidRPr="008A1986">
        <w:rPr>
          <w:bCs/>
          <w:sz w:val="28"/>
          <w:szCs w:val="28"/>
          <w:lang w:val="kk-KZ"/>
        </w:rPr>
        <w:t>Өндірістік емес төлемдердің барлық түрлері бойынша салықтық міндеттеменің орындалу мәселесімен жоспарлы тақырыптық тексерулерді жүргізу, тексеру актілерінде көрсетілген бұзушылықтардың жойылуына және қосымша есептелген сомалардың уақытында бюджетке түсуіне бақылау жасау</w:t>
      </w:r>
      <w:r w:rsidRPr="008A1986">
        <w:rPr>
          <w:color w:val="000000"/>
          <w:sz w:val="28"/>
          <w:szCs w:val="28"/>
          <w:lang w:val="kk-KZ"/>
        </w:rPr>
        <w:t>, уәкілетті органдардың және мемлекеттік мекемелердің салық төлеушілерді, салық салу объектілерін және салық салумен байланысты объектілерді есепке алумен байланысты міндеттемелерінің орындалуына салықтық бақылауды жүзеге асыру. Әкімшілік құқық бұзушылық бойынша материалдардар толтыру, 2-Н тоқсандық статистикалық есебін дайындау, салықтар мен бюджетке төленетін басқа да міндетті төлемдерді есептеу және жинау бойынша заңнамалық, нормативтік құқықтық актілерді қолдану мәселесі бойынша түсіндіру жұмысын жүргізу. Мемлекеттік кірістер басқармасы басшысы мен бөлім басшысының тапсырмаларын орындау.</w:t>
      </w:r>
    </w:p>
    <w:p w:rsidR="00826593" w:rsidRPr="00001A81" w:rsidRDefault="00826593" w:rsidP="00826593">
      <w:pPr>
        <w:tabs>
          <w:tab w:val="left" w:pos="993"/>
        </w:tabs>
        <w:ind w:firstLine="709"/>
        <w:jc w:val="both"/>
        <w:rPr>
          <w:b/>
          <w:sz w:val="28"/>
          <w:szCs w:val="28"/>
          <w:lang w:val="kk-KZ"/>
        </w:rPr>
      </w:pPr>
      <w:r w:rsidRPr="00001A81">
        <w:rPr>
          <w:b/>
          <w:sz w:val="28"/>
          <w:szCs w:val="28"/>
          <w:lang w:val="kk-KZ"/>
        </w:rPr>
        <w:t>Білімі бойынша конкурс қатысушыларына қойылатын талаптар:</w:t>
      </w:r>
    </w:p>
    <w:p w:rsidR="00826593" w:rsidRPr="0057659A" w:rsidRDefault="00826593" w:rsidP="00826593">
      <w:pPr>
        <w:snapToGrid w:val="0"/>
        <w:ind w:firstLine="709"/>
        <w:jc w:val="both"/>
        <w:rPr>
          <w:sz w:val="28"/>
          <w:szCs w:val="28"/>
          <w:lang w:val="kk-KZ"/>
        </w:rPr>
      </w:pPr>
      <w:r w:rsidRPr="00001A81">
        <w:rPr>
          <w:color w:val="000000"/>
          <w:sz w:val="28"/>
          <w:szCs w:val="28"/>
          <w:lang w:val="kk-KZ"/>
        </w:rPr>
        <w:t>жоғары немесе жоғары оқу орнынан кейінгі білім немесе орта білімнен кейінгі немесе техникалық және кәсіптік білім</w:t>
      </w:r>
      <w:r w:rsidRPr="0057659A">
        <w:rPr>
          <w:sz w:val="28"/>
          <w:szCs w:val="28"/>
          <w:lang w:val="kk-KZ"/>
        </w:rPr>
        <w:t xml:space="preserve"> - әлеуметтік ғылымдар, экономика және бизнес</w:t>
      </w:r>
      <w:r w:rsidRPr="0057659A">
        <w:rPr>
          <w:rStyle w:val="af"/>
          <w:rFonts w:eastAsia="Calibri"/>
          <w:sz w:val="28"/>
          <w:szCs w:val="28"/>
          <w:lang w:val="kk-KZ"/>
        </w:rPr>
        <w:t xml:space="preserve">: </w:t>
      </w:r>
      <w:r w:rsidRPr="0057659A">
        <w:rPr>
          <w:sz w:val="28"/>
          <w:szCs w:val="28"/>
          <w:lang w:val="kk-KZ"/>
        </w:rPr>
        <w:t>экономика, есеп және аудит, қаржы, менеджмент, маркетинг, мемлекеттік және жергілікті басқару немесе құқық: құқықтану.</w:t>
      </w:r>
    </w:p>
    <w:p w:rsidR="00826593" w:rsidRPr="00001A81" w:rsidRDefault="00826593" w:rsidP="00826593">
      <w:pPr>
        <w:ind w:firstLine="709"/>
        <w:jc w:val="both"/>
        <w:rPr>
          <w:b/>
          <w:sz w:val="28"/>
          <w:szCs w:val="28"/>
          <w:lang w:val="kk-KZ"/>
        </w:rPr>
      </w:pPr>
      <w:r w:rsidRPr="00001A81">
        <w:rPr>
          <w:b/>
          <w:sz w:val="28"/>
          <w:szCs w:val="28"/>
          <w:lang w:val="kk-KZ"/>
        </w:rPr>
        <w:t xml:space="preserve">Құзыреттер бойынша талаптар: </w:t>
      </w:r>
    </w:p>
    <w:p w:rsidR="00826593" w:rsidRPr="00001A81" w:rsidRDefault="00826593" w:rsidP="00826593">
      <w:pPr>
        <w:ind w:firstLine="709"/>
        <w:jc w:val="both"/>
        <w:rPr>
          <w:b/>
          <w:sz w:val="28"/>
          <w:szCs w:val="28"/>
          <w:lang w:val="kk-KZ"/>
        </w:rPr>
      </w:pPr>
      <w:r w:rsidRPr="00001A81">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26593" w:rsidRPr="002C44CD" w:rsidRDefault="00826593" w:rsidP="002C44CD">
      <w:pPr>
        <w:pStyle w:val="a9"/>
        <w:jc w:val="both"/>
        <w:rPr>
          <w:rFonts w:ascii="Times New Roman" w:hAnsi="Times New Roman"/>
          <w:b/>
          <w:sz w:val="28"/>
          <w:szCs w:val="28"/>
          <w:lang w:val="kk-KZ"/>
        </w:rPr>
      </w:pPr>
      <w:r w:rsidRPr="00001A81">
        <w:rPr>
          <w:rFonts w:ascii="Times New Roman" w:hAnsi="Times New Roman"/>
          <w:color w:val="000000"/>
          <w:sz w:val="28"/>
          <w:szCs w:val="28"/>
          <w:lang w:val="kk-KZ"/>
        </w:rPr>
        <w:t xml:space="preserve">   </w:t>
      </w:r>
      <w:r w:rsidRPr="00001A81">
        <w:rPr>
          <w:rFonts w:ascii="Times New Roman" w:hAnsi="Times New Roman"/>
          <w:b/>
          <w:color w:val="000000"/>
          <w:sz w:val="28"/>
          <w:szCs w:val="28"/>
          <w:lang w:val="kk-KZ"/>
        </w:rPr>
        <w:t>Жұмыс тәжірибесі талап етілмейді.</w:t>
      </w:r>
    </w:p>
    <w:p w:rsidR="00826593" w:rsidRDefault="00826593" w:rsidP="00826593">
      <w:pPr>
        <w:ind w:firstLine="709"/>
        <w:jc w:val="both"/>
        <w:rPr>
          <w:b/>
          <w:sz w:val="28"/>
          <w:szCs w:val="28"/>
          <w:lang w:val="kk-KZ"/>
        </w:rPr>
      </w:pPr>
      <w:r>
        <w:rPr>
          <w:b/>
          <w:sz w:val="28"/>
          <w:szCs w:val="28"/>
          <w:lang w:val="kk-KZ"/>
        </w:rPr>
        <w:t xml:space="preserve">Әңгімелесу өткізудің мерзімі мен орны: </w:t>
      </w:r>
    </w:p>
    <w:p w:rsidR="00B52DF6" w:rsidRDefault="004C33F5" w:rsidP="008245F4">
      <w:pPr>
        <w:pStyle w:val="a6"/>
        <w:ind w:firstLine="709"/>
        <w:jc w:val="both"/>
        <w:rPr>
          <w:rFonts w:ascii="Times New Roman" w:hAnsi="Times New Roman"/>
          <w:sz w:val="28"/>
          <w:szCs w:val="28"/>
          <w:lang w:val="kk-KZ"/>
        </w:rPr>
      </w:pPr>
      <w:r w:rsidRPr="004C33F5">
        <w:rPr>
          <w:rFonts w:ascii="Times New Roman" w:hAnsi="Times New Roman"/>
          <w:sz w:val="28"/>
          <w:szCs w:val="28"/>
          <w:lang w:val="kk-KZ"/>
        </w:rPr>
        <w:t>Ж</w:t>
      </w:r>
      <w:r w:rsidR="00826593" w:rsidRPr="004C33F5">
        <w:rPr>
          <w:rFonts w:ascii="Times New Roman" w:hAnsi="Times New Roman"/>
          <w:sz w:val="28"/>
          <w:szCs w:val="28"/>
          <w:lang w:val="kk-KZ"/>
        </w:rPr>
        <w:t xml:space="preserve">алпы конкурсқа қатысатын және әңгімелесуге жіберілген кандидаттар оны кандидаттарды әңгімелесу жіберу туралы хабардар ету күнінен бастап </w:t>
      </w:r>
      <w:r w:rsidR="00826593" w:rsidRPr="004C33F5">
        <w:rPr>
          <w:rFonts w:ascii="Times New Roman" w:hAnsi="Times New Roman"/>
          <w:b/>
          <w:sz w:val="28"/>
          <w:szCs w:val="28"/>
          <w:lang w:val="kk-KZ"/>
        </w:rPr>
        <w:t xml:space="preserve">үш жұмыс күні ішінде </w:t>
      </w:r>
      <w:r w:rsidR="00826593" w:rsidRPr="004C33F5">
        <w:rPr>
          <w:rFonts w:ascii="Times New Roman" w:hAnsi="Times New Roman"/>
          <w:sz w:val="28"/>
          <w:szCs w:val="28"/>
          <w:lang w:val="kk-KZ"/>
        </w:rPr>
        <w:t>С-R-5 санаты бойынша БҚО</w:t>
      </w:r>
      <w:r w:rsidR="00826593" w:rsidRPr="004C33F5">
        <w:rPr>
          <w:rFonts w:ascii="Times New Roman" w:hAnsi="Times New Roman"/>
          <w:b/>
          <w:sz w:val="28"/>
          <w:szCs w:val="28"/>
          <w:lang w:val="kk-KZ"/>
        </w:rPr>
        <w:t xml:space="preserve">, </w:t>
      </w:r>
      <w:r w:rsidR="00826593" w:rsidRPr="004C33F5">
        <w:rPr>
          <w:rFonts w:ascii="Times New Roman" w:hAnsi="Times New Roman"/>
          <w:sz w:val="28"/>
          <w:szCs w:val="28"/>
          <w:lang w:val="kk-KZ"/>
        </w:rPr>
        <w:t>Бөрлі ауданы, Ақса</w:t>
      </w:r>
      <w:r w:rsidRPr="004C33F5">
        <w:rPr>
          <w:rFonts w:ascii="Times New Roman" w:hAnsi="Times New Roman"/>
          <w:sz w:val="28"/>
          <w:szCs w:val="28"/>
          <w:lang w:val="kk-KZ"/>
        </w:rPr>
        <w:t>й қаласы, 2 шағын аудан, 7/1 үй мекен-жайы бойынша әңгімелесуден өтеді.</w:t>
      </w:r>
    </w:p>
    <w:p w:rsidR="000918EF" w:rsidRDefault="000918EF" w:rsidP="008245F4">
      <w:pPr>
        <w:pStyle w:val="a6"/>
        <w:ind w:firstLine="709"/>
        <w:jc w:val="both"/>
        <w:rPr>
          <w:rFonts w:ascii="Times New Roman" w:hAnsi="Times New Roman"/>
          <w:sz w:val="28"/>
          <w:szCs w:val="28"/>
          <w:lang w:val="kk-KZ"/>
        </w:rPr>
      </w:pPr>
    </w:p>
    <w:p w:rsidR="000918EF" w:rsidRPr="00E210B6" w:rsidRDefault="000918EF" w:rsidP="00EC18D6">
      <w:pPr>
        <w:pStyle w:val="a8"/>
        <w:numPr>
          <w:ilvl w:val="0"/>
          <w:numId w:val="36"/>
        </w:numPr>
        <w:tabs>
          <w:tab w:val="left" w:pos="993"/>
        </w:tabs>
        <w:spacing w:after="0" w:line="240" w:lineRule="auto"/>
        <w:ind w:left="0" w:firstLine="709"/>
        <w:jc w:val="both"/>
        <w:rPr>
          <w:rFonts w:ascii="Times New Roman" w:hAnsi="Times New Roman" w:cs="Times New Roman"/>
          <w:b/>
          <w:sz w:val="28"/>
          <w:szCs w:val="28"/>
          <w:u w:val="single"/>
          <w:lang w:val="kk-KZ"/>
        </w:rPr>
      </w:pPr>
      <w:r w:rsidRPr="00E210B6">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w:t>
      </w:r>
      <w:r w:rsidRPr="00E210B6">
        <w:rPr>
          <w:rFonts w:ascii="Times New Roman" w:hAnsi="Times New Roman" w:cs="Times New Roman"/>
          <w:b/>
          <w:sz w:val="28"/>
          <w:szCs w:val="28"/>
          <w:lang w:val="kk-KZ"/>
        </w:rPr>
        <w:lastRenderedPageBreak/>
        <w:t xml:space="preserve">кірістер  департаментінің Қаратөбе ауданы бойынша мемелкеттік кірістер басқармасы   республикалық мемлекеттік мекемесі, 090800, Батыс Қазақстан облысы, Қаратөбе ауданы, Қаратөбе ауылы, Құрманғалиев көшесі, 19 үй, анықтама үшін телефондар: (871145) 31-4-90,31-2-83, факс 31-8-03, электрондық мекенжайы: </w:t>
      </w:r>
      <w:hyperlink r:id="rId12" w:history="1">
        <w:r w:rsidRPr="00E210B6">
          <w:rPr>
            <w:rStyle w:val="a3"/>
            <w:rFonts w:ascii="Times New Roman" w:hAnsi="Times New Roman" w:cs="Times New Roman"/>
            <w:b/>
            <w:sz w:val="28"/>
            <w:szCs w:val="28"/>
            <w:lang w:val="kk-KZ"/>
          </w:rPr>
          <w:t>atajkenov@taxwest.mgd.kz</w:t>
        </w:r>
      </w:hyperlink>
      <w:r w:rsidRPr="00E210B6">
        <w:rPr>
          <w:rFonts w:ascii="Times New Roman" w:hAnsi="Times New Roman" w:cs="Times New Roman"/>
          <w:b/>
          <w:sz w:val="28"/>
          <w:szCs w:val="28"/>
          <w:lang w:val="kk-KZ"/>
        </w:rPr>
        <w:t xml:space="preserve">,  </w:t>
      </w:r>
      <w:hyperlink r:id="rId13" w:history="1">
        <w:r w:rsidRPr="00E210B6">
          <w:rPr>
            <w:rStyle w:val="a3"/>
            <w:rFonts w:ascii="Times New Roman" w:hAnsi="Times New Roman" w:cs="Times New Roman"/>
            <w:b/>
            <w:sz w:val="28"/>
            <w:szCs w:val="28"/>
            <w:lang w:val="kk-KZ"/>
          </w:rPr>
          <w:t>ATajkenov@kgd.gov.kz</w:t>
        </w:r>
      </w:hyperlink>
      <w:r w:rsidRPr="00E210B6">
        <w:rPr>
          <w:rFonts w:ascii="Times New Roman" w:hAnsi="Times New Roman" w:cs="Times New Roman"/>
          <w:b/>
          <w:sz w:val="28"/>
          <w:szCs w:val="28"/>
          <w:lang w:val="kk-KZ"/>
        </w:rPr>
        <w:t xml:space="preserve">, </w:t>
      </w:r>
      <w:r w:rsidRPr="00E210B6">
        <w:rPr>
          <w:rFonts w:ascii="Times New Roman" w:hAnsi="Times New Roman" w:cs="Times New Roman"/>
          <w:b/>
          <w:sz w:val="28"/>
          <w:szCs w:val="28"/>
          <w:u w:val="single"/>
          <w:lang w:val="kk-KZ"/>
        </w:rPr>
        <w:t>karatoba@taxwest.mgd.kz</w:t>
      </w:r>
      <w:r w:rsidRPr="00E210B6">
        <w:rPr>
          <w:rFonts w:ascii="Times New Roman" w:hAnsi="Times New Roman" w:cs="Times New Roman"/>
          <w:b/>
          <w:sz w:val="28"/>
          <w:szCs w:val="28"/>
          <w:lang w:val="kk-KZ"/>
        </w:rPr>
        <w:t xml:space="preserve">, </w:t>
      </w:r>
      <w:hyperlink r:id="rId14" w:history="1">
        <w:r w:rsidRPr="00E210B6">
          <w:rPr>
            <w:rStyle w:val="a3"/>
            <w:rFonts w:ascii="Times New Roman" w:hAnsi="Times New Roman" w:cs="Times New Roman"/>
            <w:b/>
            <w:sz w:val="28"/>
            <w:szCs w:val="28"/>
            <w:lang w:val="kk-KZ"/>
          </w:rPr>
          <w:t>aabdenov@taxwest.mgd.kz</w:t>
        </w:r>
      </w:hyperlink>
    </w:p>
    <w:p w:rsidR="000918EF" w:rsidRDefault="000918EF" w:rsidP="00E210B6">
      <w:pPr>
        <w:pStyle w:val="a8"/>
        <w:numPr>
          <w:ilvl w:val="0"/>
          <w:numId w:val="32"/>
        </w:numPr>
        <w:tabs>
          <w:tab w:val="left" w:pos="993"/>
        </w:tabs>
        <w:spacing w:after="0" w:line="240" w:lineRule="auto"/>
        <w:ind w:left="0"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Салық төлеушілермен жұмыс бөлімінің жетекші маманы («C-R-5» санаты, 1</w:t>
      </w:r>
      <w:r>
        <w:rPr>
          <w:rFonts w:ascii="Times New Roman" w:hAnsi="Times New Roman" w:cs="Times New Roman"/>
          <w:b/>
          <w:bCs/>
          <w:sz w:val="28"/>
          <w:szCs w:val="28"/>
          <w:lang w:val="kk-KZ"/>
        </w:rPr>
        <w:t xml:space="preserve"> бірлік, </w:t>
      </w:r>
      <w:r>
        <w:rPr>
          <w:rFonts w:ascii="Times New Roman" w:hAnsi="Times New Roman" w:cs="Times New Roman"/>
          <w:b/>
          <w:sz w:val="28"/>
          <w:szCs w:val="28"/>
          <w:lang w:val="kk-KZ"/>
        </w:rPr>
        <w:t xml:space="preserve">индекстік </w:t>
      </w:r>
      <w:r>
        <w:rPr>
          <w:rFonts w:ascii="Times New Roman" w:hAnsi="Times New Roman" w:cs="Times New Roman"/>
          <w:b/>
          <w:bCs/>
          <w:sz w:val="28"/>
          <w:szCs w:val="28"/>
          <w:lang w:val="kk-KZ"/>
        </w:rPr>
        <w:t>№ МКБ-9-2/6</w:t>
      </w:r>
      <w:r>
        <w:rPr>
          <w:rFonts w:ascii="Times New Roman" w:hAnsi="Times New Roman" w:cs="Times New Roman"/>
          <w:b/>
          <w:sz w:val="28"/>
          <w:szCs w:val="28"/>
          <w:lang w:val="kk-KZ"/>
        </w:rPr>
        <w:t>). Лауазымдық жалақысыеңбек сіңірген жылдарына байланысты «</w:t>
      </w:r>
      <w:r>
        <w:rPr>
          <w:rFonts w:ascii="Times New Roman" w:hAnsi="Times New Roman" w:cs="Times New Roman"/>
          <w:b/>
          <w:spacing w:val="2"/>
          <w:sz w:val="28"/>
          <w:szCs w:val="28"/>
          <w:lang w:val="kk-KZ"/>
        </w:rPr>
        <w:t xml:space="preserve">С-R-5» санаты үшін </w:t>
      </w:r>
      <w:r>
        <w:rPr>
          <w:rFonts w:ascii="Times New Roman" w:hAnsi="Times New Roman" w:cs="Times New Roman"/>
          <w:b/>
          <w:sz w:val="28"/>
          <w:szCs w:val="28"/>
          <w:lang w:val="kk-KZ"/>
        </w:rPr>
        <w:t>84 414 (min) тенгеден бастап 114 853 (max) тенгеге дейін.</w:t>
      </w:r>
    </w:p>
    <w:p w:rsidR="000918EF" w:rsidRDefault="000918EF" w:rsidP="000918EF">
      <w:pPr>
        <w:pStyle w:val="a6"/>
        <w:tabs>
          <w:tab w:val="left" w:pos="993"/>
        </w:tabs>
        <w:ind w:firstLine="709"/>
        <w:jc w:val="both"/>
        <w:rPr>
          <w:rFonts w:ascii="Times New Roman" w:hAnsi="Times New Roman"/>
          <w:b/>
          <w:sz w:val="28"/>
          <w:szCs w:val="28"/>
          <w:lang w:val="kk-KZ"/>
        </w:rPr>
      </w:pPr>
      <w:r>
        <w:rPr>
          <w:rFonts w:ascii="Times New Roman" w:hAnsi="Times New Roman"/>
          <w:b/>
          <w:sz w:val="28"/>
          <w:szCs w:val="28"/>
          <w:lang w:val="kk-KZ"/>
        </w:rPr>
        <w:t xml:space="preserve">Функционалдық міндеттері: </w:t>
      </w:r>
    </w:p>
    <w:p w:rsidR="000918EF" w:rsidRDefault="000918EF" w:rsidP="000918EF">
      <w:pPr>
        <w:ind w:firstLine="708"/>
        <w:jc w:val="both"/>
        <w:rPr>
          <w:sz w:val="28"/>
          <w:szCs w:val="28"/>
          <w:lang w:val="kk-KZ"/>
        </w:rPr>
      </w:pPr>
      <w:r>
        <w:rPr>
          <w:sz w:val="28"/>
          <w:szCs w:val="28"/>
          <w:lang w:val="kk-KZ"/>
        </w:rPr>
        <w:t>Бөлім құзыретіне жататын мәселелер бойынша құқық қорғау және уәкілетті мемлекеттік  органдар және басқа да ұйымдар, кәсіпорындармен өзара әрекет етуді жүзеге асыру. Мемлекеттік кірістер  басқармасы басшысының және бөлім басшысының тапсырмаларын орындау.</w:t>
      </w:r>
    </w:p>
    <w:p w:rsidR="000918EF" w:rsidRDefault="000918EF" w:rsidP="000918EF">
      <w:pPr>
        <w:tabs>
          <w:tab w:val="left" w:pos="993"/>
        </w:tabs>
        <w:ind w:firstLine="709"/>
        <w:jc w:val="both"/>
        <w:rPr>
          <w:sz w:val="28"/>
          <w:szCs w:val="28"/>
          <w:lang w:val="kk-KZ"/>
        </w:rPr>
      </w:pPr>
      <w:r>
        <w:rPr>
          <w:sz w:val="28"/>
          <w:szCs w:val="28"/>
          <w:lang w:val="kk-KZ"/>
        </w:rPr>
        <w:t xml:space="preserve">Салық заңдылығын бұзған салық төлеушілерге хабарламалар жіберу, салық төлеушілердің дербес есеп шоттарын дұрыс жүргізу, мезгілінде есептелген салықтардың ақпараттық бағдарламаға енгізу, салықтық ақпараттық жүйелердің толық әрі сапалы жұмыс істеуін қамтамасыз ету, салық есептіліктерін және салық төлеушілердің арнайы салық режимінде жұмыс жасау мақсатындағы өтініштерін қабылдау, қабылданған салық есептіліктерінің ақпараттық бағдарламаларға енгізілуін және есептелген салықтардың салық төлеушілердің дербес есеп шоттарына түсуін қадағалау, салық төлеушілердің арыздарына сәйкес дербес есеп шотының мәліметтерін, есептесу актілерін, бюджет алдындағы берешегі бар немесе жоқ жөніндегі анықтамаларын беру, қате төленген салықтарды кодтан кодқа немесе артық төленген салықтарды салық төлеушілерге қайтару жөніндегі төлем тапсырмасын дайындау, салық төлеушілерден түскен салықтар мен бюджетке төленетін өзге де төлемдерді салық төлеушілердің дербес есеп шоттарына түсіру, 1-Н есебін жасау, әрекетсіз салық төлеушілер есебін жүргізу, салықтар бойынша түсімдерге талдау жасап, қатаң есептілік бланкаларын есебін жүргізу, түсімдерге болжам жасау, жергілікті салықтардың есептелінуін, ақпараттық бағдарламаға есептелген салықтарды енгізу, хабарламалар беру және жиналуын қамтамасыз ету, салық заңдылықтарын ақпараттық құралдар арқылы түсіндіру. Мемлекеттік қызмет көрсетулердің сапалы әрі тиісті мерзіміне орындалуын және салық заңнамаларының сақталуын қамтамасыз ету. Тақырыптық және қарсы салық тексерулерін ұйымдастыру және жүргізу. Қазақстан Республикасының «Салық кодексінің», «Міндетті әлеуметтік сақтандыру туралы»,  «Зейнетақымен қамсыздандыру туралы» Заңының бұзған салық төлеушілерге әкімшілік құқық бұзушылықтар бойынша материалдар  толтыру, EUSS бағдарламасына Ф1-АП карточкаларының енгізілуін бақылау. Жеке тұлғалардың көлік, мүлік, жер салықтары бойынша мәліметтерді РНиОН ақпараттық жүйесіне еңгізу,  хабарламалар шығару және жергілікті </w:t>
      </w:r>
      <w:r>
        <w:rPr>
          <w:sz w:val="28"/>
          <w:szCs w:val="28"/>
          <w:lang w:val="kk-KZ"/>
        </w:rPr>
        <w:lastRenderedPageBreak/>
        <w:t>салықтарды жинау, кеден одағы шеңберіңде есептіліктерді қабылдау және өңдеу, бақылау-касса машиналарын есепке қою және есептен шығару. Мемлекеттің мүдесін қорғау бағытында сот органдарына талап арыздар дайындау, сот процестеріне қатысу, кадрлық жұмысты ұйымдастыру мақсатында бұйрықтарды шығару ақпараттық жүйеге еңгізу,  табель толтырып жүргізу. Автоматтандырылған немесе қолмен камералдық бақылау хабарламаларын шығару, жіберу, олардың орындалуын бақылау, орындалмаған жағдайда заң шеңберінде шаралар қолдану.</w:t>
      </w:r>
    </w:p>
    <w:p w:rsidR="000918EF" w:rsidRDefault="000918EF" w:rsidP="000918EF">
      <w:pPr>
        <w:tabs>
          <w:tab w:val="left" w:pos="993"/>
        </w:tabs>
        <w:ind w:firstLine="709"/>
        <w:jc w:val="both"/>
        <w:rPr>
          <w:b/>
          <w:sz w:val="28"/>
          <w:szCs w:val="28"/>
          <w:lang w:val="kk-KZ"/>
        </w:rPr>
      </w:pPr>
      <w:r>
        <w:rPr>
          <w:b/>
          <w:sz w:val="28"/>
          <w:szCs w:val="28"/>
          <w:lang w:val="kk-KZ"/>
        </w:rPr>
        <w:t>Білімі бойынша конкурс қатысушыларына қойылатын талаптар:</w:t>
      </w:r>
    </w:p>
    <w:p w:rsidR="000918EF" w:rsidRDefault="000918EF" w:rsidP="000918EF">
      <w:pPr>
        <w:ind w:firstLine="708"/>
        <w:jc w:val="both"/>
        <w:rPr>
          <w:sz w:val="28"/>
          <w:szCs w:val="28"/>
          <w:lang w:val="kk-KZ"/>
        </w:rPr>
      </w:pPr>
      <w:r>
        <w:rPr>
          <w:sz w:val="28"/>
          <w:szCs w:val="28"/>
          <w:lang w:val="kk-KZ"/>
        </w:rPr>
        <w:t>Жоғары немесе жоғары оқу орнынан кейінгі білім,  немесе техникалық және кәсіптік білімі барларға рұқсат етіледі  - әлеуметтік ғылымдар, экономика және бизнес: экономика,  есеп және аудит, қаржы, менеджемент, мемлекеттік және жергілікті басқару, техникалық ғылымдар және технологиялар: ақпараттық жүйелер немесе құқық: құқықтану.</w:t>
      </w:r>
    </w:p>
    <w:p w:rsidR="000918EF" w:rsidRDefault="000918EF" w:rsidP="000918EF">
      <w:pPr>
        <w:ind w:firstLine="709"/>
        <w:jc w:val="both"/>
        <w:rPr>
          <w:b/>
          <w:sz w:val="28"/>
          <w:szCs w:val="28"/>
          <w:lang w:val="kk-KZ"/>
        </w:rPr>
      </w:pPr>
      <w:r>
        <w:rPr>
          <w:b/>
          <w:sz w:val="28"/>
          <w:szCs w:val="28"/>
          <w:lang w:val="kk-KZ"/>
        </w:rPr>
        <w:t xml:space="preserve">Құзыреттер бойынша талаптар: </w:t>
      </w:r>
    </w:p>
    <w:p w:rsidR="000918EF" w:rsidRDefault="000918EF" w:rsidP="000918EF">
      <w:pPr>
        <w:ind w:firstLine="709"/>
        <w:jc w:val="both"/>
        <w:rPr>
          <w:b/>
          <w:sz w:val="28"/>
          <w:szCs w:val="28"/>
          <w:lang w:val="kk-KZ"/>
        </w:rPr>
      </w:pPr>
      <w:r>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0918EF" w:rsidRDefault="000918EF" w:rsidP="000918EF">
      <w:pPr>
        <w:pStyle w:val="a9"/>
        <w:jc w:val="both"/>
        <w:rPr>
          <w:rFonts w:ascii="Times New Roman" w:hAnsi="Times New Roman"/>
          <w:b/>
          <w:color w:val="000000"/>
          <w:sz w:val="28"/>
          <w:szCs w:val="28"/>
          <w:lang w:val="kk-KZ"/>
        </w:rPr>
      </w:pPr>
      <w:r>
        <w:rPr>
          <w:rFonts w:ascii="Times New Roman" w:hAnsi="Times New Roman"/>
          <w:color w:val="000000"/>
          <w:sz w:val="28"/>
          <w:szCs w:val="28"/>
          <w:lang w:val="kk-KZ"/>
        </w:rPr>
        <w:t xml:space="preserve">   </w:t>
      </w:r>
      <w:r>
        <w:rPr>
          <w:rFonts w:ascii="Times New Roman" w:hAnsi="Times New Roman"/>
          <w:b/>
          <w:color w:val="000000"/>
          <w:sz w:val="28"/>
          <w:szCs w:val="28"/>
          <w:lang w:val="kk-KZ"/>
        </w:rPr>
        <w:t>Жұмыс тәжірибесі талап етілмейді.</w:t>
      </w:r>
    </w:p>
    <w:p w:rsidR="000918EF" w:rsidRDefault="000918EF" w:rsidP="000918EF">
      <w:pPr>
        <w:ind w:firstLine="709"/>
        <w:jc w:val="both"/>
        <w:rPr>
          <w:b/>
          <w:sz w:val="28"/>
          <w:szCs w:val="28"/>
          <w:lang w:val="kk-KZ"/>
        </w:rPr>
      </w:pPr>
      <w:r>
        <w:rPr>
          <w:b/>
          <w:sz w:val="28"/>
          <w:szCs w:val="28"/>
          <w:lang w:val="kk-KZ"/>
        </w:rPr>
        <w:t xml:space="preserve">Әңгімелесу өткізудің мерзімі мен орны: </w:t>
      </w:r>
    </w:p>
    <w:p w:rsidR="000918EF" w:rsidRDefault="000918EF" w:rsidP="000918EF">
      <w:pPr>
        <w:tabs>
          <w:tab w:val="left" w:pos="993"/>
        </w:tabs>
        <w:ind w:firstLine="709"/>
        <w:jc w:val="both"/>
        <w:rPr>
          <w:sz w:val="28"/>
          <w:szCs w:val="28"/>
          <w:lang w:val="kk-KZ"/>
        </w:rPr>
      </w:pPr>
      <w:r>
        <w:rPr>
          <w:sz w:val="28"/>
          <w:szCs w:val="28"/>
          <w:lang w:val="kk-KZ"/>
        </w:rPr>
        <w:t>Конкурсқа қатысатын және әңгімелесуге жіберілген кандидаттар, оны кандидаттарды әңгімелесуге жіберу туралы хабардар ету күнінен бастап үш жұмыс күні ішінде С-R-4 санаты бойынша БҚО, Қаратөбе ауданы, Қаратөбе ауылы Құрманғалиев көшесі 19 үй мекен-жайы бойынша әңгімелесуден өтеді.</w:t>
      </w:r>
    </w:p>
    <w:p w:rsidR="00C96B5D" w:rsidRDefault="00C96B5D" w:rsidP="00C96B5D">
      <w:pPr>
        <w:pStyle w:val="a6"/>
        <w:ind w:firstLine="709"/>
        <w:jc w:val="both"/>
        <w:rPr>
          <w:rFonts w:ascii="Times New Roman" w:hAnsi="Times New Roman"/>
          <w:b/>
          <w:sz w:val="28"/>
          <w:szCs w:val="28"/>
          <w:lang w:val="kk-KZ"/>
        </w:rPr>
      </w:pPr>
      <w:r>
        <w:rPr>
          <w:rFonts w:ascii="Times New Roman" w:hAnsi="Times New Roman"/>
          <w:b/>
          <w:sz w:val="28"/>
          <w:szCs w:val="28"/>
          <w:lang w:val="kk-KZ"/>
        </w:rPr>
        <w:t>Құжаттарды қабылдау мерзімі:</w:t>
      </w:r>
    </w:p>
    <w:p w:rsidR="00C96B5D" w:rsidRDefault="00C96B5D" w:rsidP="00C96B5D">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w:t>
      </w:r>
      <w:r w:rsidR="00982043">
        <w:rPr>
          <w:rFonts w:ascii="Times New Roman" w:hAnsi="Times New Roman"/>
          <w:b/>
          <w:sz w:val="28"/>
          <w:szCs w:val="28"/>
          <w:lang w:val="kk-KZ"/>
        </w:rPr>
        <w:t>9 желтоқсанынан</w:t>
      </w:r>
      <w:r>
        <w:rPr>
          <w:rFonts w:ascii="Times New Roman" w:hAnsi="Times New Roman"/>
          <w:b/>
          <w:sz w:val="28"/>
          <w:szCs w:val="28"/>
          <w:lang w:val="kk-KZ"/>
        </w:rPr>
        <w:t xml:space="preserve"> бастап 2019 жылдың </w:t>
      </w:r>
      <w:r w:rsidR="00982043">
        <w:rPr>
          <w:rFonts w:ascii="Times New Roman" w:hAnsi="Times New Roman"/>
          <w:b/>
          <w:sz w:val="28"/>
          <w:szCs w:val="28"/>
          <w:lang w:val="kk-KZ"/>
        </w:rPr>
        <w:t>19</w:t>
      </w:r>
      <w:r>
        <w:rPr>
          <w:rFonts w:ascii="Times New Roman" w:hAnsi="Times New Roman"/>
          <w:b/>
          <w:sz w:val="28"/>
          <w:szCs w:val="28"/>
          <w:lang w:val="kk-KZ"/>
        </w:rPr>
        <w:t xml:space="preserve"> желтоқсанын  қоса алғанда 7 жұмыс күні ішінде, </w:t>
      </w:r>
      <w:r>
        <w:rPr>
          <w:rFonts w:ascii="Times New Roman" w:hAnsi="Times New Roman"/>
          <w:sz w:val="28"/>
          <w:szCs w:val="28"/>
          <w:lang w:val="kk-KZ"/>
        </w:rPr>
        <w:t>жалпы конкурс өткiзу туралы хабарландыру соңғы жарияланғаннан кейін  келесі жұмыс күнінен бастап жүзеге асырылады.</w:t>
      </w:r>
    </w:p>
    <w:p w:rsidR="000918EF" w:rsidRDefault="000918EF" w:rsidP="00982043">
      <w:pPr>
        <w:pStyle w:val="a6"/>
        <w:jc w:val="both"/>
        <w:rPr>
          <w:rFonts w:ascii="Times New Roman" w:hAnsi="Times New Roman"/>
          <w:sz w:val="28"/>
          <w:szCs w:val="28"/>
          <w:lang w:val="kk-KZ"/>
        </w:rPr>
      </w:pPr>
    </w:p>
    <w:p w:rsidR="00E41215" w:rsidRDefault="00E41215" w:rsidP="00E41215">
      <w:pPr>
        <w:ind w:firstLine="709"/>
        <w:jc w:val="both"/>
        <w:rPr>
          <w:sz w:val="28"/>
          <w:szCs w:val="28"/>
          <w:lang w:val="kk-KZ"/>
        </w:rPr>
      </w:pPr>
      <w:r>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41215" w:rsidRDefault="00E41215" w:rsidP="00E41215">
      <w:pPr>
        <w:jc w:val="both"/>
        <w:rPr>
          <w:sz w:val="28"/>
          <w:szCs w:val="28"/>
          <w:lang w:val="kk-KZ"/>
        </w:rPr>
      </w:pPr>
      <w:bookmarkStart w:id="1" w:name="z127"/>
      <w:r>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1"/>
    <w:p w:rsidR="00E41215" w:rsidRDefault="00E41215" w:rsidP="00E41215">
      <w:pPr>
        <w:jc w:val="both"/>
        <w:rPr>
          <w:b/>
          <w:color w:val="000000"/>
          <w:sz w:val="28"/>
          <w:szCs w:val="28"/>
          <w:lang w:val="kk-KZ"/>
        </w:rPr>
      </w:pPr>
      <w:r>
        <w:rPr>
          <w:color w:val="000000"/>
          <w:sz w:val="28"/>
          <w:szCs w:val="28"/>
          <w:lang w:val="kk-KZ"/>
        </w:rPr>
        <w:t>        Оларды бермеген жағдайда тұлға конкурс комиссиясымен әңгімелесуден өтуге жіберілмейді.</w:t>
      </w:r>
    </w:p>
    <w:p w:rsidR="00E41215" w:rsidRDefault="00E41215" w:rsidP="00E41215">
      <w:pPr>
        <w:ind w:firstLine="709"/>
        <w:jc w:val="both"/>
        <w:rPr>
          <w:b/>
          <w:color w:val="000000"/>
          <w:sz w:val="28"/>
          <w:szCs w:val="28"/>
          <w:lang w:val="kk-KZ"/>
        </w:rPr>
      </w:pPr>
      <w:r>
        <w:rPr>
          <w:b/>
          <w:color w:val="000000"/>
          <w:sz w:val="28"/>
          <w:szCs w:val="28"/>
          <w:lang w:val="kk-KZ"/>
        </w:rPr>
        <w:t>Жалпы конкурсқа қатысу үшін мынадай құжаттар тапсырылады:</w:t>
      </w:r>
      <w:bookmarkStart w:id="2" w:name="z129"/>
    </w:p>
    <w:p w:rsidR="00E41215" w:rsidRDefault="00E41215" w:rsidP="00E41215">
      <w:pPr>
        <w:pStyle w:val="a4"/>
        <w:spacing w:before="0" w:beforeAutospacing="0" w:after="0" w:afterAutospacing="0"/>
        <w:ind w:firstLine="709"/>
        <w:jc w:val="both"/>
        <w:rPr>
          <w:sz w:val="28"/>
          <w:szCs w:val="28"/>
          <w:lang w:val="kk-KZ"/>
        </w:rPr>
      </w:pPr>
      <w:r>
        <w:rPr>
          <w:sz w:val="28"/>
          <w:szCs w:val="28"/>
          <w:lang w:val="kk-KZ"/>
        </w:rPr>
        <w:t>Жалпы конкурсқа қатысу үшін мынадай құжаттар тапсырылады:</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lastRenderedPageBreak/>
        <w:t xml:space="preserve">осы Қағидалардың </w:t>
      </w:r>
      <w:hyperlink r:id="rId15" w:anchor="z179" w:history="1">
        <w:r>
          <w:rPr>
            <w:rStyle w:val="a3"/>
            <w:sz w:val="28"/>
            <w:szCs w:val="28"/>
            <w:lang w:val="kk-KZ"/>
          </w:rPr>
          <w:t>2-қосымшасына</w:t>
        </w:r>
      </w:hyperlink>
      <w:r>
        <w:rPr>
          <w:sz w:val="28"/>
          <w:szCs w:val="28"/>
          <w:lang w:val="kk-KZ"/>
        </w:rPr>
        <w:t xml:space="preserve"> сәйкес нысандағы өтініш;</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t xml:space="preserve">3х4 үлгідегі түрлі түсті суретпен осы Қағидаларға </w:t>
      </w:r>
      <w:hyperlink r:id="rId16" w:anchor="z181" w:history="1">
        <w:r>
          <w:rPr>
            <w:rStyle w:val="a3"/>
            <w:sz w:val="28"/>
            <w:szCs w:val="28"/>
            <w:lang w:val="kk-KZ"/>
          </w:rPr>
          <w:t>3-қосымшаға</w:t>
        </w:r>
      </w:hyperlink>
      <w:r>
        <w:rPr>
          <w:sz w:val="28"/>
          <w:szCs w:val="28"/>
          <w:lang w:val="kk-KZ"/>
        </w:rPr>
        <w:t xml:space="preserve"> сәйкес нысанда толтырылған "Б" корпусының әкімшілік мемлекеттік лауазымына кандидаттың қызметтiк тiзiмі;</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t>бiлiмi туралы құжаттар мен олардың көшірмелерінің нотариалдық куәландырылған көшiрмелерi;</w:t>
      </w:r>
    </w:p>
    <w:p w:rsidR="00E41215" w:rsidRDefault="00E41215" w:rsidP="00E41215">
      <w:pPr>
        <w:pStyle w:val="a4"/>
        <w:tabs>
          <w:tab w:val="left" w:pos="993"/>
        </w:tabs>
        <w:spacing w:before="0" w:beforeAutospacing="0" w:after="0" w:afterAutospacing="0"/>
        <w:ind w:firstLine="709"/>
        <w:jc w:val="both"/>
        <w:rPr>
          <w:sz w:val="28"/>
          <w:szCs w:val="28"/>
          <w:lang w:val="kk-KZ"/>
        </w:rPr>
      </w:pPr>
      <w:r>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41215" w:rsidRDefault="00E41215" w:rsidP="00E41215">
      <w:pPr>
        <w:pStyle w:val="a4"/>
        <w:tabs>
          <w:tab w:val="left" w:pos="993"/>
        </w:tabs>
        <w:spacing w:before="0" w:beforeAutospacing="0" w:after="0" w:afterAutospacing="0"/>
        <w:ind w:firstLine="709"/>
        <w:jc w:val="both"/>
        <w:rPr>
          <w:sz w:val="28"/>
          <w:szCs w:val="28"/>
          <w:lang w:val="kk-KZ"/>
        </w:rPr>
      </w:pPr>
      <w:r>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41215" w:rsidRDefault="00E41215" w:rsidP="00E41215">
      <w:pPr>
        <w:pStyle w:val="a4"/>
        <w:tabs>
          <w:tab w:val="left" w:pos="993"/>
        </w:tabs>
        <w:spacing w:before="0" w:beforeAutospacing="0" w:after="0" w:afterAutospacing="0"/>
        <w:ind w:firstLine="709"/>
        <w:jc w:val="both"/>
        <w:rPr>
          <w:sz w:val="28"/>
          <w:szCs w:val="28"/>
          <w:lang w:val="kk-KZ"/>
        </w:rPr>
      </w:pPr>
      <w:r>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t xml:space="preserve">Қазақстан Республикасы Денсаулық сақтау министрінің міндетін атқарушының 2010 жылғы 23 қарашадағы № 907 </w:t>
      </w:r>
      <w:hyperlink r:id="rId17" w:anchor="z1" w:history="1">
        <w:r>
          <w:rPr>
            <w:rStyle w:val="a3"/>
            <w:sz w:val="28"/>
            <w:szCs w:val="28"/>
            <w:lang w:val="kk-KZ"/>
          </w:rPr>
          <w:t>бұйрығымен</w:t>
        </w:r>
      </w:hyperlink>
      <w:r>
        <w:rPr>
          <w:sz w:val="28"/>
          <w:szCs w:val="28"/>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t>Қазақстан Республикасы азаматының жеке басын куәландыратын құжаттың көшірмесі;</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hyperlink r:id="rId18" w:anchor="z182" w:history="1">
        <w:r>
          <w:rPr>
            <w:rStyle w:val="a3"/>
            <w:sz w:val="28"/>
            <w:szCs w:val="28"/>
            <w:lang w:val="kk-KZ"/>
          </w:rPr>
          <w:t>стандартына</w:t>
        </w:r>
      </w:hyperlink>
      <w:r>
        <w:rPr>
          <w:sz w:val="28"/>
          <w:szCs w:val="28"/>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41215" w:rsidRDefault="00E41215" w:rsidP="00E41215">
      <w:pPr>
        <w:pStyle w:val="a4"/>
        <w:numPr>
          <w:ilvl w:val="0"/>
          <w:numId w:val="28"/>
        </w:numPr>
        <w:tabs>
          <w:tab w:val="left" w:pos="993"/>
        </w:tabs>
        <w:spacing w:before="0" w:beforeAutospacing="0" w:after="0" w:afterAutospacing="0"/>
        <w:ind w:left="0" w:firstLine="709"/>
        <w:jc w:val="both"/>
        <w:rPr>
          <w:sz w:val="28"/>
          <w:szCs w:val="28"/>
          <w:lang w:val="kk-KZ"/>
        </w:rPr>
      </w:pPr>
      <w:r>
        <w:rPr>
          <w:sz w:val="28"/>
          <w:szCs w:val="28"/>
          <w:lang w:val="kk-KZ"/>
        </w:rPr>
        <w:lastRenderedPageBreak/>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19" w:anchor="z217" w:history="1">
        <w:r>
          <w:rPr>
            <w:rStyle w:val="a3"/>
            <w:sz w:val="28"/>
            <w:szCs w:val="28"/>
            <w:lang w:val="kk-KZ"/>
          </w:rPr>
          <w:t>стандартына</w:t>
        </w:r>
      </w:hyperlink>
      <w:r>
        <w:rPr>
          <w:sz w:val="28"/>
          <w:szCs w:val="28"/>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2"/>
    <w:p w:rsidR="00E41215" w:rsidRDefault="00E41215" w:rsidP="00E41215">
      <w:pPr>
        <w:tabs>
          <w:tab w:val="left" w:pos="993"/>
          <w:tab w:val="left" w:pos="1276"/>
        </w:tabs>
        <w:ind w:firstLine="709"/>
        <w:jc w:val="both"/>
        <w:rPr>
          <w:color w:val="000000"/>
          <w:sz w:val="28"/>
          <w:szCs w:val="28"/>
          <w:lang w:val="kk-KZ"/>
        </w:rPr>
      </w:pPr>
      <w:r>
        <w:rPr>
          <w:color w:val="000000"/>
          <w:sz w:val="28"/>
          <w:szCs w:val="28"/>
          <w:lang w:val="kk-KZ"/>
        </w:rPr>
        <w:t>Осы Қағидалардың 76-тармағының 3), 4), 5), 7), 8) тармақшаларында көрсетілген құжаттардың көшірмелерін ұсынуға рұқсат етіледі.</w:t>
      </w:r>
    </w:p>
    <w:p w:rsidR="00E41215" w:rsidRDefault="00E41215" w:rsidP="00E41215">
      <w:pPr>
        <w:tabs>
          <w:tab w:val="left" w:pos="993"/>
          <w:tab w:val="left" w:pos="1276"/>
        </w:tabs>
        <w:ind w:firstLine="709"/>
        <w:jc w:val="both"/>
        <w:rPr>
          <w:b/>
          <w:color w:val="000000"/>
          <w:sz w:val="28"/>
          <w:szCs w:val="28"/>
          <w:lang w:val="kk-KZ"/>
        </w:rPr>
      </w:pPr>
      <w:r>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E41215" w:rsidRDefault="00E41215" w:rsidP="00E41215">
      <w:pPr>
        <w:tabs>
          <w:tab w:val="left" w:pos="993"/>
          <w:tab w:val="left" w:pos="1276"/>
        </w:tabs>
        <w:ind w:firstLine="709"/>
        <w:jc w:val="both"/>
        <w:rPr>
          <w:sz w:val="28"/>
          <w:szCs w:val="28"/>
          <w:lang w:val="kk-KZ"/>
        </w:rPr>
      </w:pPr>
      <w:r>
        <w:rPr>
          <w:sz w:val="28"/>
          <w:szCs w:val="28"/>
          <w:lang w:val="kk-KZ"/>
        </w:rPr>
        <w:t>Персоналды басқару қызметі (кадр қызметі) "Е-қызмет" интегралды ақпараттық жүйесі арқылы кандидаттың:</w:t>
      </w:r>
    </w:p>
    <w:p w:rsidR="00E41215" w:rsidRDefault="00E41215" w:rsidP="00E41215">
      <w:pPr>
        <w:pStyle w:val="a4"/>
        <w:numPr>
          <w:ilvl w:val="0"/>
          <w:numId w:val="29"/>
        </w:numPr>
        <w:tabs>
          <w:tab w:val="left" w:pos="993"/>
          <w:tab w:val="left" w:pos="1276"/>
        </w:tabs>
        <w:spacing w:before="0" w:beforeAutospacing="0" w:after="200" w:afterAutospacing="0"/>
        <w:ind w:left="0" w:firstLine="709"/>
        <w:contextualSpacing/>
        <w:jc w:val="both"/>
        <w:rPr>
          <w:sz w:val="28"/>
          <w:szCs w:val="28"/>
          <w:lang w:val="kk-KZ"/>
        </w:rPr>
      </w:pPr>
      <w:r>
        <w:rPr>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E41215" w:rsidRDefault="00E41215" w:rsidP="00E41215">
      <w:pPr>
        <w:pStyle w:val="a4"/>
        <w:numPr>
          <w:ilvl w:val="0"/>
          <w:numId w:val="29"/>
        </w:numPr>
        <w:tabs>
          <w:tab w:val="left" w:pos="993"/>
          <w:tab w:val="left" w:pos="1276"/>
        </w:tabs>
        <w:spacing w:before="0" w:beforeAutospacing="0" w:after="0" w:afterAutospacing="0"/>
        <w:ind w:left="0" w:firstLine="709"/>
        <w:contextualSpacing/>
        <w:jc w:val="both"/>
        <w:rPr>
          <w:color w:val="000000"/>
          <w:sz w:val="28"/>
          <w:szCs w:val="28"/>
          <w:lang w:val="kk-KZ"/>
        </w:rPr>
      </w:pPr>
      <w:r>
        <w:rPr>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41215" w:rsidRDefault="00E41215" w:rsidP="00E41215">
      <w:pPr>
        <w:tabs>
          <w:tab w:val="left" w:pos="993"/>
          <w:tab w:val="left" w:pos="1276"/>
        </w:tabs>
        <w:ind w:firstLine="709"/>
        <w:jc w:val="both"/>
        <w:rPr>
          <w:b/>
          <w:color w:val="000000"/>
          <w:sz w:val="28"/>
          <w:szCs w:val="28"/>
          <w:lang w:val="kk-KZ"/>
        </w:rPr>
      </w:pPr>
      <w:r>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p w:rsidR="00E41215" w:rsidRDefault="00E41215" w:rsidP="00E41215">
      <w:pPr>
        <w:tabs>
          <w:tab w:val="left" w:pos="993"/>
          <w:tab w:val="left" w:pos="1276"/>
        </w:tabs>
        <w:ind w:firstLine="709"/>
        <w:jc w:val="both"/>
        <w:rPr>
          <w:b/>
          <w:color w:val="000000"/>
          <w:sz w:val="28"/>
          <w:szCs w:val="28"/>
          <w:lang w:val="kk-KZ"/>
        </w:rPr>
      </w:pPr>
      <w:r>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4" w:name="z141"/>
      <w:bookmarkEnd w:id="3"/>
    </w:p>
    <w:p w:rsidR="00E41215" w:rsidRDefault="00E41215" w:rsidP="00E41215">
      <w:pPr>
        <w:pStyle w:val="a4"/>
        <w:numPr>
          <w:ilvl w:val="0"/>
          <w:numId w:val="30"/>
        </w:numPr>
        <w:tabs>
          <w:tab w:val="left" w:pos="993"/>
          <w:tab w:val="left" w:pos="1276"/>
        </w:tabs>
        <w:spacing w:before="0" w:beforeAutospacing="0" w:after="200" w:afterAutospacing="0"/>
        <w:ind w:left="0" w:firstLine="709"/>
        <w:contextualSpacing/>
        <w:jc w:val="both"/>
        <w:rPr>
          <w:b/>
          <w:color w:val="000000"/>
          <w:sz w:val="28"/>
          <w:szCs w:val="28"/>
          <w:lang w:val="kk-KZ"/>
        </w:rPr>
      </w:pPr>
      <w:r>
        <w:rPr>
          <w:color w:val="000000"/>
          <w:sz w:val="28"/>
          <w:szCs w:val="28"/>
          <w:lang w:val="kk-KZ"/>
        </w:rPr>
        <w:t>осы Қағидалардың 2-қосымшасына сәйкес нысандағы өтініш;</w:t>
      </w:r>
      <w:bookmarkStart w:id="5" w:name="z142"/>
      <w:bookmarkEnd w:id="4"/>
    </w:p>
    <w:p w:rsidR="00E41215" w:rsidRDefault="00E41215" w:rsidP="00E41215">
      <w:pPr>
        <w:pStyle w:val="a4"/>
        <w:numPr>
          <w:ilvl w:val="0"/>
          <w:numId w:val="30"/>
        </w:numPr>
        <w:tabs>
          <w:tab w:val="left" w:pos="993"/>
          <w:tab w:val="left" w:pos="1276"/>
        </w:tabs>
        <w:spacing w:before="0" w:beforeAutospacing="0" w:after="200" w:afterAutospacing="0"/>
        <w:ind w:left="0" w:firstLine="709"/>
        <w:contextualSpacing/>
        <w:jc w:val="both"/>
        <w:rPr>
          <w:b/>
          <w:color w:val="000000"/>
          <w:sz w:val="28"/>
          <w:szCs w:val="28"/>
          <w:lang w:val="kk-KZ"/>
        </w:rPr>
      </w:pPr>
      <w:r>
        <w:rPr>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5"/>
    </w:p>
    <w:p w:rsidR="00E41215" w:rsidRDefault="00E41215" w:rsidP="00E41215">
      <w:pPr>
        <w:pStyle w:val="a4"/>
        <w:numPr>
          <w:ilvl w:val="0"/>
          <w:numId w:val="30"/>
        </w:numPr>
        <w:tabs>
          <w:tab w:val="left" w:pos="993"/>
          <w:tab w:val="left" w:pos="1276"/>
        </w:tabs>
        <w:spacing w:before="0" w:beforeAutospacing="0" w:after="0" w:afterAutospacing="0"/>
        <w:ind w:left="0" w:firstLine="709"/>
        <w:contextualSpacing/>
        <w:jc w:val="both"/>
        <w:rPr>
          <w:b/>
          <w:color w:val="000000"/>
          <w:sz w:val="28"/>
          <w:szCs w:val="28"/>
          <w:lang w:val="kk-KZ"/>
        </w:rPr>
      </w:pPr>
      <w:r>
        <w:rPr>
          <w:color w:val="000000"/>
          <w:sz w:val="28"/>
          <w:szCs w:val="28"/>
          <w:lang w:val="kk-KZ"/>
        </w:rPr>
        <w:t>Қазақстан Республикасы азаматының жеке басын куәландыратын құжаттың көшірмесі.</w:t>
      </w:r>
    </w:p>
    <w:p w:rsidR="00E41215" w:rsidRDefault="00E41215" w:rsidP="00E41215">
      <w:pPr>
        <w:jc w:val="both"/>
        <w:rPr>
          <w:color w:val="000000"/>
          <w:sz w:val="28"/>
          <w:szCs w:val="28"/>
          <w:lang w:val="kk-KZ"/>
        </w:rPr>
      </w:pPr>
      <w:r>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E41215" w:rsidRDefault="00E41215" w:rsidP="00E41215">
      <w:pPr>
        <w:ind w:firstLine="709"/>
        <w:jc w:val="both"/>
        <w:rPr>
          <w:color w:val="000000"/>
          <w:sz w:val="28"/>
          <w:szCs w:val="28"/>
          <w:lang w:val="kk-KZ"/>
        </w:rPr>
      </w:pPr>
      <w:r>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1215" w:rsidRDefault="00E41215" w:rsidP="00E41215">
      <w:pPr>
        <w:ind w:firstLine="709"/>
        <w:jc w:val="both"/>
        <w:rPr>
          <w:color w:val="000000"/>
          <w:sz w:val="28"/>
          <w:szCs w:val="28"/>
          <w:lang w:val="kk-KZ"/>
        </w:rPr>
      </w:pPr>
      <w:r>
        <w:rPr>
          <w:b/>
          <w:sz w:val="28"/>
          <w:szCs w:val="28"/>
          <w:lang w:val="kk-KZ"/>
        </w:rPr>
        <w:t xml:space="preserve">Құжаттарды қабылдау мерзімі (7 жұмыс күні) </w:t>
      </w:r>
      <w:r>
        <w:rPr>
          <w:sz w:val="28"/>
          <w:szCs w:val="28"/>
          <w:lang w:val="kk-KZ"/>
        </w:rPr>
        <w:t>жалпы конкурс өткiзу туралы хабарландыру соңғы жарияланғаннан кейін  келесі жұмыс күнінен бастап жүзеге асырылады.</w:t>
      </w:r>
      <w:r>
        <w:rPr>
          <w:sz w:val="28"/>
          <w:szCs w:val="28"/>
          <w:lang w:val="kk-KZ"/>
        </w:rPr>
        <w:tab/>
      </w:r>
      <w:r>
        <w:rPr>
          <w:b/>
          <w:sz w:val="28"/>
          <w:szCs w:val="28"/>
          <w:lang w:val="kk-KZ"/>
        </w:rPr>
        <w:tab/>
      </w:r>
    </w:p>
    <w:p w:rsidR="00E41215" w:rsidRDefault="00E41215" w:rsidP="00E41215">
      <w:pPr>
        <w:ind w:firstLine="709"/>
        <w:jc w:val="both"/>
        <w:rPr>
          <w:b/>
          <w:sz w:val="28"/>
          <w:szCs w:val="28"/>
          <w:lang w:val="kk-KZ"/>
        </w:rPr>
      </w:pPr>
      <w:r>
        <w:rPr>
          <w:b/>
          <w:color w:val="000000"/>
          <w:sz w:val="28"/>
          <w:szCs w:val="28"/>
          <w:lang w:val="kk-KZ"/>
        </w:rPr>
        <w:t>Қосымша ақппарат</w:t>
      </w:r>
    </w:p>
    <w:p w:rsidR="00E41215" w:rsidRDefault="00E41215" w:rsidP="00E41215">
      <w:pPr>
        <w:jc w:val="both"/>
        <w:rPr>
          <w:color w:val="000000"/>
          <w:sz w:val="28"/>
          <w:szCs w:val="28"/>
          <w:lang w:val="kk-KZ"/>
        </w:rPr>
      </w:pPr>
      <w:r>
        <w:rPr>
          <w:sz w:val="28"/>
          <w:szCs w:val="28"/>
          <w:lang w:val="kk-KZ"/>
        </w:rPr>
        <w:tab/>
      </w:r>
      <w:r>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41215" w:rsidRDefault="00E41215" w:rsidP="00E41215">
      <w:pPr>
        <w:jc w:val="both"/>
        <w:rPr>
          <w:sz w:val="28"/>
          <w:szCs w:val="28"/>
          <w:lang w:val="kk-KZ"/>
        </w:rPr>
      </w:pPr>
      <w:r>
        <w:rPr>
          <w:color w:val="000000"/>
          <w:sz w:val="28"/>
          <w:szCs w:val="28"/>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bookmarkStart w:id="6" w:name="z46"/>
    </w:p>
    <w:p w:rsidR="00E41215" w:rsidRDefault="00E41215" w:rsidP="00E41215">
      <w:pPr>
        <w:ind w:firstLine="709"/>
        <w:jc w:val="both"/>
        <w:rPr>
          <w:sz w:val="28"/>
          <w:szCs w:val="28"/>
          <w:lang w:val="kk-KZ"/>
        </w:rPr>
      </w:pPr>
      <w:r>
        <w:rPr>
          <w:color w:val="000000"/>
          <w:sz w:val="28"/>
          <w:szCs w:val="28"/>
          <w:lang w:val="kk-KZ"/>
        </w:rPr>
        <w:t>Конкурс комиссиясының шешімі мен конкурс комиссиясының оң қорытындысын алған кандидаттардың тізімі конкурс өткізілгеннен кейін бір жұмыс күн ішінде мемлекеттік органның ақпараттық қабырғаларына, баршаға көрінетін жерлерге, сондай-ақ оның интернет-ресурсына орналастырылады.</w:t>
      </w:r>
    </w:p>
    <w:p w:rsidR="00E41215" w:rsidRDefault="00E41215" w:rsidP="00E41215">
      <w:pPr>
        <w:ind w:firstLine="709"/>
        <w:jc w:val="both"/>
        <w:rPr>
          <w:sz w:val="28"/>
          <w:szCs w:val="28"/>
          <w:lang w:val="kk-KZ"/>
        </w:rPr>
      </w:pPr>
      <w:r>
        <w:rPr>
          <w:color w:val="000000"/>
          <w:sz w:val="28"/>
          <w:szCs w:val="28"/>
          <w:lang w:val="kk-KZ"/>
        </w:rPr>
        <w:t xml:space="preserve"> </w:t>
      </w:r>
      <w:bookmarkStart w:id="7" w:name="z48"/>
      <w:bookmarkEnd w:id="6"/>
      <w:r>
        <w:rPr>
          <w:color w:val="000000"/>
          <w:sz w:val="28"/>
          <w:szCs w:val="28"/>
          <w:lang w:val="kk-KZ"/>
        </w:rPr>
        <w:t>Конкурс Қазақстан Республикасы Мемлекеттік қызмет істері және сыбайлас жемқорлыққа қарсы іс-қимыл агенттігі Төрағасының 2017 жылғы 21 ақпандағы №40 бұйрығымен «Б» корпусының мемлекеттік әкімшілік лауазымына орналасуға конкурс өткізу қағидалары, негізінде жүргізіледі.</w:t>
      </w:r>
    </w:p>
    <w:bookmarkEnd w:id="7"/>
    <w:p w:rsidR="00E41215" w:rsidRDefault="00E41215" w:rsidP="00E41215">
      <w:pPr>
        <w:ind w:firstLine="709"/>
        <w:jc w:val="both"/>
        <w:rPr>
          <w:color w:val="000000"/>
          <w:sz w:val="28"/>
          <w:szCs w:val="28"/>
          <w:lang w:val="kk-KZ"/>
        </w:rPr>
      </w:pPr>
      <w:r>
        <w:rPr>
          <w:color w:val="000000"/>
          <w:sz w:val="28"/>
          <w:szCs w:val="28"/>
          <w:lang w:val="kk-KZ"/>
        </w:rPr>
        <w:t xml:space="preserve">      </w:t>
      </w:r>
    </w:p>
    <w:p w:rsidR="0078077C" w:rsidRDefault="0078077C"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Default="00C4184A" w:rsidP="003C3BC6">
      <w:pPr>
        <w:jc w:val="both"/>
        <w:rPr>
          <w:color w:val="000000"/>
          <w:sz w:val="28"/>
          <w:szCs w:val="28"/>
          <w:lang w:val="kk-KZ"/>
        </w:rPr>
      </w:pPr>
    </w:p>
    <w:p w:rsidR="00C4184A" w:rsidRPr="00790C51" w:rsidRDefault="00C4184A" w:rsidP="003C3BC6">
      <w:pPr>
        <w:jc w:val="both"/>
        <w:rPr>
          <w:color w:val="000000"/>
          <w:sz w:val="28"/>
          <w:szCs w:val="28"/>
          <w:lang w:val="kk-KZ"/>
        </w:rPr>
      </w:pPr>
    </w:p>
    <w:p w:rsidR="001B66DB" w:rsidRPr="0083077D" w:rsidRDefault="001B66DB" w:rsidP="003C3BC6">
      <w:pPr>
        <w:jc w:val="both"/>
        <w:rPr>
          <w:sz w:val="28"/>
          <w:szCs w:val="28"/>
          <w:lang w:val="kk-KZ"/>
        </w:rPr>
      </w:pPr>
    </w:p>
    <w:tbl>
      <w:tblPr>
        <w:tblW w:w="0" w:type="auto"/>
        <w:tblCellSpacing w:w="0" w:type="auto"/>
        <w:tblLook w:val="04A0" w:firstRow="1" w:lastRow="0" w:firstColumn="1" w:lastColumn="0" w:noHBand="0" w:noVBand="1"/>
      </w:tblPr>
      <w:tblGrid>
        <w:gridCol w:w="5410"/>
        <w:gridCol w:w="3975"/>
      </w:tblGrid>
      <w:tr w:rsidR="003F49C1" w:rsidRPr="00C96B5D" w:rsidTr="0095321C">
        <w:trPr>
          <w:trHeight w:val="30"/>
          <w:tblCellSpacing w:w="0" w:type="auto"/>
        </w:trPr>
        <w:tc>
          <w:tcPr>
            <w:tcW w:w="5410"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 </w:t>
            </w:r>
          </w:p>
        </w:tc>
        <w:tc>
          <w:tcPr>
            <w:tcW w:w="3975"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"Б" корпусыныңмемлекеттік</w:t>
            </w:r>
            <w:r w:rsidRPr="0083077D">
              <w:rPr>
                <w:sz w:val="28"/>
                <w:szCs w:val="28"/>
                <w:lang w:val="kk-KZ"/>
              </w:rPr>
              <w:br/>
            </w:r>
            <w:r w:rsidRPr="0083077D">
              <w:rPr>
                <w:color w:val="000000"/>
                <w:sz w:val="28"/>
                <w:szCs w:val="28"/>
                <w:lang w:val="kk-KZ"/>
              </w:rPr>
              <w:t>әкімшіліклауазымына</w:t>
            </w:r>
            <w:r w:rsidRPr="0083077D">
              <w:rPr>
                <w:sz w:val="28"/>
                <w:szCs w:val="28"/>
                <w:lang w:val="kk-KZ"/>
              </w:rPr>
              <w:br/>
            </w:r>
            <w:r w:rsidRPr="0083077D">
              <w:rPr>
                <w:color w:val="000000"/>
                <w:sz w:val="28"/>
                <w:szCs w:val="28"/>
                <w:lang w:val="kk-KZ"/>
              </w:rPr>
              <w:t>орналасуға конкурс өткізу</w:t>
            </w:r>
            <w:r w:rsidRPr="0083077D">
              <w:rPr>
                <w:sz w:val="28"/>
                <w:szCs w:val="28"/>
                <w:lang w:val="kk-KZ"/>
              </w:rPr>
              <w:br/>
            </w:r>
            <w:r w:rsidRPr="0083077D">
              <w:rPr>
                <w:color w:val="000000"/>
                <w:sz w:val="28"/>
                <w:szCs w:val="28"/>
                <w:lang w:val="kk-KZ"/>
              </w:rPr>
              <w:t>қағидаларының 2-қосымшасы</w:t>
            </w:r>
          </w:p>
        </w:tc>
      </w:tr>
      <w:tr w:rsidR="003F49C1" w:rsidRPr="0083077D" w:rsidTr="0095321C">
        <w:trPr>
          <w:trHeight w:val="30"/>
          <w:tblCellSpacing w:w="0" w:type="auto"/>
        </w:trPr>
        <w:tc>
          <w:tcPr>
            <w:tcW w:w="5410" w:type="dxa"/>
            <w:tcMar>
              <w:top w:w="15" w:type="dxa"/>
              <w:left w:w="15" w:type="dxa"/>
              <w:bottom w:w="15" w:type="dxa"/>
              <w:right w:w="15" w:type="dxa"/>
            </w:tcMar>
            <w:vAlign w:val="center"/>
          </w:tcPr>
          <w:p w:rsidR="003F49C1" w:rsidRPr="0083077D" w:rsidRDefault="003F49C1" w:rsidP="008916E7">
            <w:pPr>
              <w:jc w:val="center"/>
              <w:rPr>
                <w:sz w:val="28"/>
                <w:szCs w:val="28"/>
                <w:lang w:val="kk-KZ"/>
              </w:rPr>
            </w:pPr>
            <w:r w:rsidRPr="0083077D">
              <w:rPr>
                <w:color w:val="000000"/>
                <w:sz w:val="28"/>
                <w:szCs w:val="28"/>
                <w:lang w:val="kk-KZ"/>
              </w:rPr>
              <w:t> </w:t>
            </w:r>
          </w:p>
        </w:tc>
        <w:tc>
          <w:tcPr>
            <w:tcW w:w="3975"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Нысан</w:t>
            </w:r>
          </w:p>
        </w:tc>
      </w:tr>
    </w:tbl>
    <w:p w:rsidR="00A33430" w:rsidRPr="0083077D" w:rsidRDefault="00A33430" w:rsidP="008916E7">
      <w:pPr>
        <w:ind w:left="708" w:firstLine="5532"/>
        <w:jc w:val="center"/>
        <w:rPr>
          <w:color w:val="000000"/>
          <w:sz w:val="28"/>
          <w:szCs w:val="28"/>
        </w:rPr>
      </w:pPr>
    </w:p>
    <w:p w:rsidR="00A33430" w:rsidRPr="0083077D" w:rsidRDefault="00A33430" w:rsidP="008916E7">
      <w:pPr>
        <w:ind w:left="708" w:firstLine="5532"/>
        <w:jc w:val="center"/>
        <w:rPr>
          <w:color w:val="000000"/>
          <w:sz w:val="28"/>
          <w:szCs w:val="28"/>
        </w:rPr>
      </w:pPr>
    </w:p>
    <w:p w:rsidR="003F49C1" w:rsidRPr="0083077D" w:rsidRDefault="003F49C1" w:rsidP="00EE3097">
      <w:pPr>
        <w:ind w:left="708" w:firstLine="5532"/>
        <w:rPr>
          <w:sz w:val="28"/>
          <w:szCs w:val="28"/>
        </w:rPr>
      </w:pPr>
      <w:r w:rsidRPr="0083077D">
        <w:rPr>
          <w:color w:val="000000"/>
          <w:sz w:val="28"/>
          <w:szCs w:val="28"/>
        </w:rPr>
        <w:t>______________________</w:t>
      </w:r>
      <w:r w:rsidRPr="0083077D">
        <w:rPr>
          <w:sz w:val="28"/>
          <w:szCs w:val="28"/>
        </w:rPr>
        <w:br/>
      </w:r>
      <w:r w:rsidRPr="0083077D">
        <w:rPr>
          <w:color w:val="000000"/>
          <w:sz w:val="28"/>
          <w:szCs w:val="28"/>
        </w:rPr>
        <w:t>(мемлекетті</w:t>
      </w:r>
      <w:proofErr w:type="gramStart"/>
      <w:r w:rsidRPr="0083077D">
        <w:rPr>
          <w:color w:val="000000"/>
          <w:sz w:val="28"/>
          <w:szCs w:val="28"/>
        </w:rPr>
        <w:t>к</w:t>
      </w:r>
      <w:proofErr w:type="gramEnd"/>
      <w:r w:rsidRPr="0083077D">
        <w:rPr>
          <w:color w:val="000000"/>
          <w:sz w:val="28"/>
          <w:szCs w:val="28"/>
        </w:rPr>
        <w:t xml:space="preserve"> орган)</w:t>
      </w:r>
    </w:p>
    <w:p w:rsidR="00A33430" w:rsidRPr="0083077D" w:rsidRDefault="00A33430" w:rsidP="008916E7">
      <w:pPr>
        <w:jc w:val="center"/>
        <w:rPr>
          <w:b/>
          <w:color w:val="000000"/>
          <w:sz w:val="28"/>
          <w:szCs w:val="28"/>
        </w:rPr>
      </w:pPr>
      <w:bookmarkStart w:id="8" w:name="z180"/>
    </w:p>
    <w:p w:rsidR="003F49C1" w:rsidRPr="0083077D" w:rsidRDefault="003F49C1" w:rsidP="008916E7">
      <w:pPr>
        <w:jc w:val="center"/>
        <w:rPr>
          <w:sz w:val="28"/>
          <w:szCs w:val="28"/>
        </w:rPr>
      </w:pPr>
      <w:r w:rsidRPr="0083077D">
        <w:rPr>
          <w:b/>
          <w:color w:val="000000"/>
          <w:sz w:val="28"/>
          <w:szCs w:val="28"/>
        </w:rPr>
        <w:t>Өтініш</w:t>
      </w:r>
    </w:p>
    <w:bookmarkEnd w:id="8"/>
    <w:p w:rsidR="00495817" w:rsidRPr="0083077D" w:rsidRDefault="003F49C1" w:rsidP="008916E7">
      <w:pPr>
        <w:jc w:val="both"/>
        <w:rPr>
          <w:color w:val="000000"/>
          <w:sz w:val="28"/>
          <w:szCs w:val="28"/>
        </w:rPr>
      </w:pPr>
      <w:r w:rsidRPr="0083077D">
        <w:rPr>
          <w:color w:val="000000"/>
          <w:sz w:val="28"/>
          <w:szCs w:val="28"/>
        </w:rPr>
        <w:t>      Мені_________________________________________________________________________</w:t>
      </w:r>
      <w:r w:rsidR="00A33430" w:rsidRPr="0083077D">
        <w:rPr>
          <w:color w:val="000000"/>
          <w:sz w:val="28"/>
          <w:szCs w:val="28"/>
        </w:rPr>
        <w:t>_________________________________________________________________________________________________</w:t>
      </w:r>
      <w:r w:rsidRPr="0083077D">
        <w:rPr>
          <w:color w:val="000000"/>
          <w:sz w:val="28"/>
          <w:szCs w:val="28"/>
        </w:rPr>
        <w:t>бос мемлекеттікә</w:t>
      </w:r>
      <w:proofErr w:type="gramStart"/>
      <w:r w:rsidRPr="0083077D">
        <w:rPr>
          <w:color w:val="000000"/>
          <w:sz w:val="28"/>
          <w:szCs w:val="28"/>
        </w:rPr>
        <w:t>к</w:t>
      </w:r>
      <w:proofErr w:type="gramEnd"/>
      <w:r w:rsidRPr="0083077D">
        <w:rPr>
          <w:color w:val="000000"/>
          <w:sz w:val="28"/>
          <w:szCs w:val="28"/>
        </w:rPr>
        <w:t>імшіліклауазымынаорналасуконкурсына       қатысуғажіберуіңіздісұраймын.</w:t>
      </w:r>
    </w:p>
    <w:p w:rsidR="00495817" w:rsidRPr="0083077D" w:rsidRDefault="00495817" w:rsidP="00B37C1C">
      <w:pPr>
        <w:ind w:firstLine="709"/>
        <w:jc w:val="both"/>
        <w:rPr>
          <w:sz w:val="28"/>
          <w:szCs w:val="28"/>
        </w:rPr>
      </w:pPr>
      <w:r w:rsidRPr="0083077D">
        <w:rPr>
          <w:color w:val="000000"/>
          <w:sz w:val="28"/>
          <w:szCs w:val="28"/>
        </w:rPr>
        <w:t xml:space="preserve">"Б" </w:t>
      </w:r>
      <w:r w:rsidR="003F49C1" w:rsidRPr="0083077D">
        <w:rPr>
          <w:color w:val="000000"/>
          <w:sz w:val="28"/>
          <w:szCs w:val="28"/>
        </w:rPr>
        <w:t>корпусыныңмемлекетт</w:t>
      </w:r>
      <w:r w:rsidRPr="0083077D">
        <w:rPr>
          <w:color w:val="000000"/>
          <w:sz w:val="28"/>
          <w:szCs w:val="28"/>
        </w:rPr>
        <w:t>ікә</w:t>
      </w:r>
      <w:proofErr w:type="gramStart"/>
      <w:r w:rsidRPr="0083077D">
        <w:rPr>
          <w:color w:val="000000"/>
          <w:sz w:val="28"/>
          <w:szCs w:val="28"/>
        </w:rPr>
        <w:t>к</w:t>
      </w:r>
      <w:proofErr w:type="gramEnd"/>
      <w:r w:rsidRPr="0083077D">
        <w:rPr>
          <w:color w:val="000000"/>
          <w:sz w:val="28"/>
          <w:szCs w:val="28"/>
        </w:rPr>
        <w:t>імшіліклауазымынаорналасуға</w:t>
      </w:r>
      <w:r w:rsidR="00B37C1C" w:rsidRPr="0083077D">
        <w:rPr>
          <w:color w:val="000000"/>
          <w:sz w:val="28"/>
          <w:szCs w:val="28"/>
        </w:rPr>
        <w:t xml:space="preserve">конкурс </w:t>
      </w:r>
      <w:r w:rsidR="003F49C1" w:rsidRPr="0083077D">
        <w:rPr>
          <w:color w:val="000000"/>
          <w:sz w:val="28"/>
          <w:szCs w:val="28"/>
        </w:rPr>
        <w:t>өткізуқағидаларыныңнегізгіталаптарыментаныстым, оларменкелісемінжәнеорындауғаміндеттемеаламын.</w:t>
      </w:r>
    </w:p>
    <w:p w:rsidR="003F49C1" w:rsidRPr="0083077D" w:rsidRDefault="003F49C1" w:rsidP="00B37C1C">
      <w:pPr>
        <w:ind w:firstLine="709"/>
        <w:jc w:val="both"/>
        <w:rPr>
          <w:sz w:val="28"/>
          <w:szCs w:val="28"/>
        </w:rPr>
      </w:pPr>
      <w:r w:rsidRPr="0083077D">
        <w:rPr>
          <w:color w:val="000000"/>
          <w:sz w:val="28"/>
          <w:szCs w:val="28"/>
        </w:rPr>
        <w:t>Ұсынылыпотырғанқұжаттарымныңдәйектілігінежауапберемін. Қосаберілгенқұжаттар:</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F49C1" w:rsidRPr="002C44CD" w:rsidRDefault="003F49C1" w:rsidP="008916E7">
      <w:pPr>
        <w:jc w:val="both"/>
        <w:rPr>
          <w:sz w:val="28"/>
          <w:szCs w:val="28"/>
          <w:lang w:val="kk-KZ"/>
        </w:rPr>
      </w:pPr>
      <w:r w:rsidRPr="0083077D">
        <w:rPr>
          <w:color w:val="000000"/>
          <w:sz w:val="28"/>
          <w:szCs w:val="28"/>
        </w:rPr>
        <w:t>      __________________________________________________________________</w:t>
      </w:r>
    </w:p>
    <w:p w:rsidR="003C3BC6" w:rsidRPr="003C3BC6" w:rsidRDefault="003C3BC6" w:rsidP="008916E7">
      <w:pPr>
        <w:jc w:val="both"/>
        <w:rPr>
          <w:color w:val="000000"/>
          <w:sz w:val="28"/>
          <w:szCs w:val="28"/>
          <w:lang w:val="kk-KZ"/>
        </w:rPr>
      </w:pPr>
    </w:p>
    <w:p w:rsidR="003F49C1" w:rsidRPr="0083077D" w:rsidRDefault="003F49C1" w:rsidP="008916E7">
      <w:pPr>
        <w:jc w:val="both"/>
        <w:rPr>
          <w:sz w:val="28"/>
          <w:szCs w:val="28"/>
        </w:rPr>
      </w:pPr>
      <w:r w:rsidRPr="0083077D">
        <w:rPr>
          <w:color w:val="000000"/>
          <w:sz w:val="28"/>
          <w:szCs w:val="28"/>
        </w:rPr>
        <w:t>_________________________________________________________________</w:t>
      </w:r>
    </w:p>
    <w:p w:rsidR="003F49C1" w:rsidRPr="0083077D" w:rsidRDefault="003F49C1" w:rsidP="008916E7">
      <w:pPr>
        <w:jc w:val="both"/>
        <w:rPr>
          <w:sz w:val="28"/>
          <w:szCs w:val="28"/>
        </w:rPr>
      </w:pPr>
      <w:r w:rsidRPr="0083077D">
        <w:rPr>
          <w:color w:val="000000"/>
          <w:sz w:val="28"/>
          <w:szCs w:val="28"/>
        </w:rPr>
        <w:t> </w:t>
      </w:r>
    </w:p>
    <w:p w:rsidR="003F49C1" w:rsidRPr="003C3BC6" w:rsidRDefault="003F49C1" w:rsidP="008916E7">
      <w:pPr>
        <w:jc w:val="both"/>
        <w:rPr>
          <w:sz w:val="28"/>
          <w:szCs w:val="28"/>
          <w:lang w:val="kk-KZ"/>
        </w:rPr>
      </w:pPr>
      <w:r w:rsidRPr="0083077D">
        <w:rPr>
          <w:color w:val="000000"/>
          <w:sz w:val="28"/>
          <w:szCs w:val="28"/>
        </w:rPr>
        <w:t>__________________________________________________________________</w:t>
      </w:r>
    </w:p>
    <w:p w:rsidR="003F49C1" w:rsidRPr="0083077D" w:rsidRDefault="003F49C1" w:rsidP="008916E7">
      <w:pPr>
        <w:jc w:val="both"/>
        <w:rPr>
          <w:sz w:val="28"/>
          <w:szCs w:val="28"/>
        </w:rPr>
      </w:pPr>
      <w:r w:rsidRPr="0083077D">
        <w:rPr>
          <w:color w:val="000000"/>
          <w:sz w:val="28"/>
          <w:szCs w:val="28"/>
        </w:rPr>
        <w:t>Мекенжайыжәнбайланыс телефоны_______________________________</w:t>
      </w:r>
    </w:p>
    <w:p w:rsidR="003F49C1" w:rsidRPr="003C3BC6" w:rsidRDefault="003F49C1" w:rsidP="008916E7">
      <w:pPr>
        <w:jc w:val="both"/>
        <w:rPr>
          <w:sz w:val="28"/>
          <w:szCs w:val="28"/>
          <w:lang w:val="kk-KZ"/>
        </w:rPr>
      </w:pPr>
      <w:r w:rsidRPr="0083077D">
        <w:rPr>
          <w:color w:val="000000"/>
          <w:sz w:val="28"/>
          <w:szCs w:val="28"/>
        </w:rPr>
        <w:lastRenderedPageBreak/>
        <w:t>      __________________________________________________________________</w:t>
      </w:r>
    </w:p>
    <w:p w:rsidR="003F49C1" w:rsidRPr="0083077D" w:rsidRDefault="003F49C1" w:rsidP="008916E7">
      <w:pPr>
        <w:jc w:val="both"/>
        <w:rPr>
          <w:color w:val="000000"/>
          <w:sz w:val="28"/>
          <w:szCs w:val="28"/>
        </w:rPr>
      </w:pPr>
      <w:r w:rsidRPr="0083077D">
        <w:rPr>
          <w:color w:val="000000"/>
          <w:sz w:val="28"/>
          <w:szCs w:val="28"/>
        </w:rPr>
        <w:t>     </w:t>
      </w:r>
    </w:p>
    <w:p w:rsidR="003F49C1" w:rsidRPr="0083077D" w:rsidRDefault="003F49C1" w:rsidP="008916E7">
      <w:pPr>
        <w:jc w:val="both"/>
        <w:rPr>
          <w:sz w:val="28"/>
          <w:szCs w:val="28"/>
        </w:rPr>
      </w:pPr>
      <w:r w:rsidRPr="0083077D">
        <w:rPr>
          <w:color w:val="000000"/>
          <w:sz w:val="28"/>
          <w:szCs w:val="28"/>
        </w:rPr>
        <w:t xml:space="preserve"> ________                                          ____________________________________</w:t>
      </w:r>
    </w:p>
    <w:p w:rsidR="003F49C1" w:rsidRPr="0083077D" w:rsidRDefault="003F49C1" w:rsidP="008916E7">
      <w:pPr>
        <w:jc w:val="both"/>
        <w:rPr>
          <w:sz w:val="28"/>
          <w:szCs w:val="28"/>
        </w:rPr>
      </w:pPr>
      <w:r w:rsidRPr="0083077D">
        <w:rPr>
          <w:color w:val="000000"/>
          <w:sz w:val="28"/>
          <w:szCs w:val="28"/>
        </w:rPr>
        <w:t>   (қолы)                                          (Тегі, аты, әкесініңаты (болғанжағдайда))</w:t>
      </w:r>
    </w:p>
    <w:p w:rsidR="00C54539" w:rsidRPr="00157119" w:rsidRDefault="003F49C1" w:rsidP="00495817">
      <w:pPr>
        <w:jc w:val="both"/>
        <w:rPr>
          <w:color w:val="000000"/>
          <w:sz w:val="28"/>
          <w:szCs w:val="28"/>
          <w:lang w:val="kk-KZ"/>
        </w:rPr>
      </w:pPr>
      <w:r w:rsidRPr="0083077D">
        <w:rPr>
          <w:color w:val="000000"/>
          <w:sz w:val="28"/>
          <w:szCs w:val="28"/>
        </w:rPr>
        <w:t> "___"_______________ 20 __ ж</w:t>
      </w:r>
    </w:p>
    <w:p w:rsidR="00C54539" w:rsidRPr="0083077D" w:rsidRDefault="00C54539" w:rsidP="00495817">
      <w:pPr>
        <w:jc w:val="both"/>
        <w:rPr>
          <w:sz w:val="28"/>
          <w:szCs w:val="28"/>
        </w:rPr>
      </w:pPr>
    </w:p>
    <w:tbl>
      <w:tblPr>
        <w:tblW w:w="0" w:type="auto"/>
        <w:tblCellSpacing w:w="0" w:type="auto"/>
        <w:tblLook w:val="04A0" w:firstRow="1" w:lastRow="0" w:firstColumn="1" w:lastColumn="0" w:noHBand="0" w:noVBand="1"/>
      </w:tblPr>
      <w:tblGrid>
        <w:gridCol w:w="5302"/>
        <w:gridCol w:w="4083"/>
      </w:tblGrid>
      <w:tr w:rsidR="003F49C1" w:rsidRPr="0083077D" w:rsidTr="00CA19DA">
        <w:trPr>
          <w:trHeight w:val="30"/>
          <w:tblCellSpacing w:w="0" w:type="auto"/>
        </w:trPr>
        <w:tc>
          <w:tcPr>
            <w:tcW w:w="778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"Б" корпусыныңмемлекеттік</w:t>
            </w:r>
            <w:r w:rsidRPr="0083077D">
              <w:rPr>
                <w:sz w:val="28"/>
                <w:szCs w:val="28"/>
              </w:rPr>
              <w:br/>
            </w:r>
            <w:r w:rsidRPr="0083077D">
              <w:rPr>
                <w:color w:val="000000"/>
                <w:sz w:val="28"/>
                <w:szCs w:val="28"/>
              </w:rPr>
              <w:t>ә</w:t>
            </w:r>
            <w:proofErr w:type="gramStart"/>
            <w:r w:rsidRPr="0083077D">
              <w:rPr>
                <w:color w:val="000000"/>
                <w:sz w:val="28"/>
                <w:szCs w:val="28"/>
              </w:rPr>
              <w:t>к</w:t>
            </w:r>
            <w:proofErr w:type="gramEnd"/>
            <w:r w:rsidRPr="0083077D">
              <w:rPr>
                <w:color w:val="000000"/>
                <w:sz w:val="28"/>
                <w:szCs w:val="28"/>
              </w:rPr>
              <w:t>імшіліклауазымына</w:t>
            </w:r>
            <w:r w:rsidRPr="0083077D">
              <w:rPr>
                <w:sz w:val="28"/>
                <w:szCs w:val="28"/>
              </w:rPr>
              <w:br/>
            </w:r>
            <w:r w:rsidRPr="0083077D">
              <w:rPr>
                <w:color w:val="000000"/>
                <w:sz w:val="28"/>
                <w:szCs w:val="28"/>
              </w:rPr>
              <w:t>орналасуға конкурс өткізу</w:t>
            </w:r>
            <w:r w:rsidRPr="0083077D">
              <w:rPr>
                <w:sz w:val="28"/>
                <w:szCs w:val="28"/>
              </w:rPr>
              <w:br/>
            </w:r>
            <w:r w:rsidRPr="0083077D">
              <w:rPr>
                <w:color w:val="000000"/>
                <w:sz w:val="28"/>
                <w:szCs w:val="28"/>
              </w:rPr>
              <w:t>қағидаларының 3-қосымшасы</w:t>
            </w:r>
          </w:p>
        </w:tc>
      </w:tr>
      <w:tr w:rsidR="003F49C1" w:rsidRPr="0083077D" w:rsidTr="00CA19DA">
        <w:trPr>
          <w:trHeight w:val="30"/>
          <w:tblCellSpacing w:w="0" w:type="auto"/>
        </w:trPr>
        <w:tc>
          <w:tcPr>
            <w:tcW w:w="778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3F49C1" w:rsidRPr="0083077D" w:rsidRDefault="003F49C1" w:rsidP="008916E7">
            <w:pPr>
              <w:jc w:val="center"/>
              <w:rPr>
                <w:sz w:val="28"/>
                <w:szCs w:val="28"/>
              </w:rPr>
            </w:pPr>
            <w:r w:rsidRPr="0083077D">
              <w:rPr>
                <w:color w:val="000000"/>
                <w:sz w:val="28"/>
                <w:szCs w:val="28"/>
              </w:rPr>
              <w:t>Нысан</w:t>
            </w:r>
          </w:p>
        </w:tc>
      </w:tr>
    </w:tbl>
    <w:p w:rsidR="003F49C1" w:rsidRPr="0083077D" w:rsidRDefault="003F49C1" w:rsidP="008916E7">
      <w:pPr>
        <w:rPr>
          <w:sz w:val="28"/>
          <w:szCs w:val="28"/>
        </w:rPr>
      </w:pPr>
      <w:bookmarkStart w:id="9" w:name="z182"/>
      <w:r w:rsidRPr="0083077D">
        <w:rPr>
          <w:b/>
          <w:color w:val="000000"/>
          <w:sz w:val="28"/>
          <w:szCs w:val="28"/>
        </w:rPr>
        <w:t xml:space="preserve"> "Б" КОРПУСЫНЫҢ ӘКІМШІЛІК МЕМЛЕКЕТТІК ЛАУАЗЫМЫНА КАНДИДАТТЫҢ ҚЫЗМЕТТ</w:t>
      </w:r>
      <w:proofErr w:type="gramStart"/>
      <w:r w:rsidRPr="0083077D">
        <w:rPr>
          <w:b/>
          <w:color w:val="000000"/>
          <w:sz w:val="28"/>
          <w:szCs w:val="28"/>
        </w:rPr>
        <w:t>I</w:t>
      </w:r>
      <w:proofErr w:type="gramEnd"/>
      <w:r w:rsidRPr="0083077D">
        <w:rPr>
          <w:b/>
          <w:color w:val="000000"/>
          <w:sz w:val="28"/>
          <w:szCs w:val="28"/>
        </w:rPr>
        <w:t>К ТIЗIМІ ПОСЛУЖНОЙ СПИСОК</w:t>
      </w:r>
      <w:r w:rsidRPr="0083077D">
        <w:rPr>
          <w:sz w:val="28"/>
          <w:szCs w:val="28"/>
        </w:rPr>
        <w:br/>
      </w:r>
      <w:r w:rsidRPr="0083077D">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7"/>
        <w:gridCol w:w="4778"/>
        <w:gridCol w:w="2875"/>
      </w:tblGrid>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3F49C1" w:rsidRPr="0083077D" w:rsidRDefault="003F49C1" w:rsidP="008916E7">
            <w:pPr>
              <w:spacing w:after="20"/>
              <w:ind w:left="20"/>
              <w:jc w:val="both"/>
              <w:rPr>
                <w:sz w:val="28"/>
                <w:szCs w:val="28"/>
              </w:rPr>
            </w:pPr>
            <w:r w:rsidRPr="0083077D">
              <w:rPr>
                <w:color w:val="000000"/>
                <w:sz w:val="28"/>
                <w:szCs w:val="28"/>
              </w:rPr>
              <w:t>_____________________________________________</w:t>
            </w:r>
            <w:r w:rsidRPr="0083077D">
              <w:rPr>
                <w:sz w:val="28"/>
                <w:szCs w:val="28"/>
              </w:rPr>
              <w:br/>
            </w:r>
            <w:r w:rsidRPr="0083077D">
              <w:rPr>
                <w:color w:val="000000"/>
                <w:sz w:val="28"/>
                <w:szCs w:val="28"/>
              </w:rPr>
              <w:t xml:space="preserve">тегі, атыжәнеәкесініңаты (болғанжағдайда) / </w:t>
            </w:r>
            <w:r w:rsidRPr="0083077D">
              <w:rPr>
                <w:sz w:val="28"/>
                <w:szCs w:val="28"/>
              </w:rPr>
              <w:br/>
            </w:r>
            <w:r w:rsidRPr="0083077D">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 </w:t>
            </w:r>
            <w:r w:rsidRPr="0083077D">
              <w:rPr>
                <w:sz w:val="28"/>
                <w:szCs w:val="28"/>
              </w:rPr>
              <w:br/>
            </w:r>
            <w:r w:rsidRPr="0083077D">
              <w:rPr>
                <w:color w:val="000000"/>
                <w:sz w:val="28"/>
                <w:szCs w:val="28"/>
              </w:rPr>
              <w:t>ФОТО</w:t>
            </w:r>
            <w:r w:rsidRPr="0083077D">
              <w:rPr>
                <w:sz w:val="28"/>
                <w:szCs w:val="28"/>
              </w:rPr>
              <w:br/>
            </w:r>
            <w:r w:rsidRPr="0083077D">
              <w:rPr>
                <w:color w:val="000000"/>
                <w:sz w:val="28"/>
                <w:szCs w:val="28"/>
              </w:rPr>
              <w:t>(түрлітү</w:t>
            </w:r>
            <w:proofErr w:type="gramStart"/>
            <w:r w:rsidRPr="0083077D">
              <w:rPr>
                <w:color w:val="000000"/>
                <w:sz w:val="28"/>
                <w:szCs w:val="28"/>
              </w:rPr>
              <w:t>ст</w:t>
            </w:r>
            <w:proofErr w:type="gramEnd"/>
            <w:r w:rsidRPr="0083077D">
              <w:rPr>
                <w:color w:val="000000"/>
                <w:sz w:val="28"/>
                <w:szCs w:val="28"/>
              </w:rPr>
              <w:t>і/ цветное,</w:t>
            </w:r>
            <w:r w:rsidRPr="0083077D">
              <w:rPr>
                <w:sz w:val="28"/>
                <w:szCs w:val="28"/>
              </w:rPr>
              <w:br/>
            </w:r>
            <w:r w:rsidRPr="0083077D">
              <w:rPr>
                <w:color w:val="000000"/>
                <w:sz w:val="28"/>
                <w:szCs w:val="28"/>
              </w:rPr>
              <w:t>3х4)</w:t>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_____________________________________________</w:t>
            </w:r>
            <w:r w:rsidRPr="0083077D">
              <w:rPr>
                <w:sz w:val="28"/>
                <w:szCs w:val="28"/>
              </w:rPr>
              <w:br/>
            </w:r>
            <w:r w:rsidRPr="0083077D">
              <w:rPr>
                <w:color w:val="000000"/>
                <w:sz w:val="28"/>
                <w:szCs w:val="28"/>
              </w:rPr>
              <w:t>лауазымы/должность, санаты/категория</w:t>
            </w:r>
            <w:r w:rsidRPr="0083077D">
              <w:rPr>
                <w:sz w:val="28"/>
                <w:szCs w:val="28"/>
              </w:rPr>
              <w:br/>
            </w:r>
            <w:r w:rsidRPr="0083077D">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3F49C1" w:rsidRPr="0083077D" w:rsidRDefault="003F49C1" w:rsidP="008916E7">
            <w:pPr>
              <w:rPr>
                <w:sz w:val="28"/>
                <w:szCs w:val="28"/>
              </w:rPr>
            </w:pPr>
          </w:p>
        </w:tc>
      </w:tr>
      <w:tr w:rsidR="003F49C1" w:rsidRPr="0083077D" w:rsidTr="00CA19D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ЖЕКЕ МӘЛІМЕТТЕР / ЛИЧНЫЕ ДАННЫЕ</w:t>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Туғанкүніжәнежері/</w:t>
            </w:r>
            <w:r w:rsidRPr="0083077D">
              <w:rPr>
                <w:sz w:val="28"/>
                <w:szCs w:val="28"/>
              </w:rPr>
              <w:br/>
            </w:r>
            <w:r w:rsidRPr="0083077D">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Ұлты (қалауыбойынша)/</w:t>
            </w:r>
            <w:r w:rsidRPr="0083077D">
              <w:rPr>
                <w:sz w:val="28"/>
                <w:szCs w:val="28"/>
              </w:rPr>
              <w:br/>
            </w:r>
            <w:r w:rsidRPr="0083077D">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Оқуорнынбітіргенжылыжәнеоныңатауы/</w:t>
            </w:r>
            <w:r w:rsidRPr="0083077D">
              <w:rPr>
                <w:sz w:val="28"/>
                <w:szCs w:val="28"/>
              </w:rPr>
              <w:br/>
            </w:r>
            <w:r w:rsidRPr="0083077D">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Мамандығыбойыншабіліктілігі, ғылымидәрежесі, ғылымиатағы (болғанжағдайда) /</w:t>
            </w:r>
            <w:r w:rsidRPr="0083077D">
              <w:rPr>
                <w:sz w:val="28"/>
                <w:szCs w:val="28"/>
              </w:rPr>
              <w:br/>
            </w:r>
            <w:r w:rsidRPr="0083077D">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Шетелтілдерінбілуі/</w:t>
            </w:r>
            <w:r w:rsidRPr="0083077D">
              <w:rPr>
                <w:sz w:val="28"/>
                <w:szCs w:val="28"/>
              </w:rPr>
              <w:br/>
            </w:r>
            <w:r w:rsidRPr="0083077D">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Мемлекеттікнаградалары, құрметтіатақтары (болғанжағдайда) /</w:t>
            </w:r>
            <w:r w:rsidRPr="0083077D">
              <w:rPr>
                <w:sz w:val="28"/>
                <w:szCs w:val="28"/>
              </w:rPr>
              <w:br/>
            </w:r>
            <w:r w:rsidRPr="0083077D">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lastRenderedPageBreak/>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Дипломатиялықдәрежесі, әскери, арнайыатақтары, сыныптықшені (болғанжағдайда) /</w:t>
            </w:r>
            <w:r w:rsidRPr="0083077D">
              <w:rPr>
                <w:sz w:val="28"/>
                <w:szCs w:val="28"/>
              </w:rPr>
              <w:br/>
            </w:r>
            <w:r w:rsidRPr="0083077D">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Жазатү</w:t>
            </w:r>
            <w:proofErr w:type="gramStart"/>
            <w:r w:rsidRPr="0083077D">
              <w:rPr>
                <w:color w:val="000000"/>
                <w:sz w:val="28"/>
                <w:szCs w:val="28"/>
              </w:rPr>
              <w:t>р</w:t>
            </w:r>
            <w:proofErr w:type="gramEnd"/>
            <w:r w:rsidRPr="0083077D">
              <w:rPr>
                <w:color w:val="000000"/>
                <w:sz w:val="28"/>
                <w:szCs w:val="28"/>
              </w:rPr>
              <w:t>і, оны тағайындаукүні мен негізі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3077D">
              <w:rPr>
                <w:color w:val="000000"/>
                <w:sz w:val="28"/>
                <w:szCs w:val="28"/>
              </w:rPr>
              <w:t>к</w:t>
            </w:r>
            <w:proofErr w:type="gramEnd"/>
            <w:r w:rsidRPr="0083077D">
              <w:rPr>
                <w:color w:val="000000"/>
                <w:sz w:val="28"/>
                <w:szCs w:val="28"/>
              </w:rPr>
              <w:t>імшілікқызметшілертолтырады)/</w:t>
            </w:r>
            <w:r w:rsidRPr="0083077D">
              <w:rPr>
                <w:sz w:val="28"/>
                <w:szCs w:val="28"/>
              </w:rPr>
              <w:br/>
            </w:r>
            <w:r w:rsidRPr="0083077D">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b/>
                <w:color w:val="000000"/>
                <w:sz w:val="28"/>
                <w:szCs w:val="28"/>
              </w:rPr>
              <w:t>ЕҢБЕК ЖОЛЫ/ТРУДОВАЯ ДЕЯТЕЛЬНОСТЬ</w:t>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қызметі, жұмысорны, мекеменіңорналасқанжері/должность, место работы, местонахождение организации</w:t>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қабылданған/</w:t>
            </w:r>
            <w:r w:rsidRPr="0083077D">
              <w:rPr>
                <w:sz w:val="28"/>
                <w:szCs w:val="28"/>
              </w:rPr>
              <w:br/>
            </w:r>
            <w:r w:rsidRPr="0083077D">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босатылған/</w:t>
            </w:r>
            <w:r w:rsidRPr="0083077D">
              <w:rPr>
                <w:sz w:val="28"/>
                <w:szCs w:val="28"/>
              </w:rPr>
              <w:br/>
            </w:r>
            <w:r w:rsidRPr="0083077D">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jc w:val="both"/>
              <w:rPr>
                <w:sz w:val="28"/>
                <w:szCs w:val="28"/>
              </w:rPr>
            </w:pPr>
            <w:r w:rsidRPr="0083077D">
              <w:rPr>
                <w:sz w:val="28"/>
                <w:szCs w:val="28"/>
              </w:rPr>
              <w:br/>
            </w:r>
          </w:p>
        </w:tc>
      </w:tr>
      <w:tr w:rsidR="003F49C1" w:rsidRPr="0083077D" w:rsidTr="00CA19DA">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t>_____________________</w:t>
            </w:r>
            <w:r w:rsidRPr="0083077D">
              <w:rPr>
                <w:sz w:val="28"/>
                <w:szCs w:val="28"/>
              </w:rPr>
              <w:br/>
            </w:r>
            <w:r w:rsidRPr="0083077D">
              <w:rPr>
                <w:color w:val="000000"/>
                <w:sz w:val="28"/>
                <w:szCs w:val="28"/>
              </w:rPr>
              <w:t>Кандидаттыңқолы/</w:t>
            </w:r>
            <w:r w:rsidRPr="0083077D">
              <w:rPr>
                <w:sz w:val="28"/>
                <w:szCs w:val="28"/>
              </w:rPr>
              <w:br/>
            </w:r>
            <w:r w:rsidRPr="0083077D">
              <w:rPr>
                <w:color w:val="000000"/>
                <w:sz w:val="28"/>
                <w:szCs w:val="28"/>
              </w:rPr>
              <w:lastRenderedPageBreak/>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49C1" w:rsidRPr="0083077D" w:rsidRDefault="003F49C1" w:rsidP="008916E7">
            <w:pPr>
              <w:spacing w:after="20"/>
              <w:ind w:left="20"/>
              <w:jc w:val="both"/>
              <w:rPr>
                <w:sz w:val="28"/>
                <w:szCs w:val="28"/>
              </w:rPr>
            </w:pPr>
            <w:r w:rsidRPr="0083077D">
              <w:rPr>
                <w:color w:val="000000"/>
                <w:sz w:val="28"/>
                <w:szCs w:val="28"/>
              </w:rPr>
              <w:lastRenderedPageBreak/>
              <w:t>_______________</w:t>
            </w:r>
            <w:r w:rsidRPr="0083077D">
              <w:rPr>
                <w:sz w:val="28"/>
                <w:szCs w:val="28"/>
              </w:rPr>
              <w:br/>
            </w:r>
            <w:r w:rsidRPr="0083077D">
              <w:rPr>
                <w:color w:val="000000"/>
                <w:sz w:val="28"/>
                <w:szCs w:val="28"/>
              </w:rPr>
              <w:t>күні/дата</w:t>
            </w:r>
          </w:p>
        </w:tc>
      </w:tr>
    </w:tbl>
    <w:p w:rsidR="003F49C1" w:rsidRPr="0083077D" w:rsidRDefault="003F49C1" w:rsidP="008916E7">
      <w:pPr>
        <w:pStyle w:val="a6"/>
        <w:jc w:val="both"/>
        <w:rPr>
          <w:rFonts w:ascii="Times New Roman" w:hAnsi="Times New Roman"/>
          <w:iCs/>
          <w:sz w:val="28"/>
          <w:szCs w:val="28"/>
          <w:lang w:val="kk-KZ"/>
        </w:rPr>
      </w:pPr>
    </w:p>
    <w:sectPr w:rsidR="003F49C1" w:rsidRPr="0083077D" w:rsidSect="004B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60279"/>
    <w:multiLevelType w:val="hybridMultilevel"/>
    <w:tmpl w:val="3A22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34717"/>
    <w:multiLevelType w:val="hybridMultilevel"/>
    <w:tmpl w:val="1E3C56B6"/>
    <w:lvl w:ilvl="0" w:tplc="F7E6BF00">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5497F98"/>
    <w:multiLevelType w:val="hybridMultilevel"/>
    <w:tmpl w:val="5DC24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8A3E3A"/>
    <w:multiLevelType w:val="hybridMultilevel"/>
    <w:tmpl w:val="42E83578"/>
    <w:lvl w:ilvl="0" w:tplc="D3EA56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524633"/>
    <w:multiLevelType w:val="hybridMultilevel"/>
    <w:tmpl w:val="8C9E26B0"/>
    <w:lvl w:ilvl="0" w:tplc="DA3260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57CC6"/>
    <w:multiLevelType w:val="hybridMultilevel"/>
    <w:tmpl w:val="5A863838"/>
    <w:lvl w:ilvl="0" w:tplc="48D0D070">
      <w:start w:val="1"/>
      <w:numFmt w:val="upperRoman"/>
      <w:lvlText w:val="%1."/>
      <w:lvlJc w:val="left"/>
      <w:pPr>
        <w:ind w:left="1080" w:hanging="720"/>
      </w:pPr>
      <w:rPr>
        <w:rFonts w:ascii="Times New Roman" w:hAnsi="Times New Roman" w:cs="Times New Roman" w:hint="default"/>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6">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D21685"/>
    <w:multiLevelType w:val="hybridMultilevel"/>
    <w:tmpl w:val="ECC01AFA"/>
    <w:lvl w:ilvl="0" w:tplc="0C4E4D0A">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25"/>
  </w:num>
  <w:num w:numId="3">
    <w:abstractNumId w:val="23"/>
  </w:num>
  <w:num w:numId="4">
    <w:abstractNumId w:val="19"/>
  </w:num>
  <w:num w:numId="5">
    <w:abstractNumId w:val="20"/>
  </w:num>
  <w:num w:numId="6">
    <w:abstractNumId w:val="9"/>
  </w:num>
  <w:num w:numId="7">
    <w:abstractNumId w:val="5"/>
  </w:num>
  <w:num w:numId="8">
    <w:abstractNumId w:val="17"/>
  </w:num>
  <w:num w:numId="9">
    <w:abstractNumId w:val="14"/>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7"/>
  </w:num>
  <w:num w:numId="16">
    <w:abstractNumId w:val="22"/>
  </w:num>
  <w:num w:numId="17">
    <w:abstractNumId w:val="13"/>
  </w:num>
  <w:num w:numId="18">
    <w:abstractNumId w:val="2"/>
  </w:num>
  <w:num w:numId="19">
    <w:abstractNumId w:val="18"/>
  </w:num>
  <w:num w:numId="20">
    <w:abstractNumId w:val="26"/>
  </w:num>
  <w:num w:numId="21">
    <w:abstractNumId w:val="8"/>
  </w:num>
  <w:num w:numId="22">
    <w:abstractNumId w:val="28"/>
  </w:num>
  <w:num w:numId="23">
    <w:abstractNumId w:val="21"/>
  </w:num>
  <w:num w:numId="24">
    <w:abstractNumId w:val="1"/>
  </w:num>
  <w:num w:numId="25">
    <w:abstractNumId w:val="0"/>
  </w:num>
  <w:num w:numId="26">
    <w:abstractNumId w:val="7"/>
  </w:num>
  <w:num w:numId="27">
    <w:abstractNumId w:val="1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91"/>
    <w:rsid w:val="00001A81"/>
    <w:rsid w:val="00031FB3"/>
    <w:rsid w:val="0003471C"/>
    <w:rsid w:val="00056819"/>
    <w:rsid w:val="0007482C"/>
    <w:rsid w:val="0007750A"/>
    <w:rsid w:val="00091766"/>
    <w:rsid w:val="000918EF"/>
    <w:rsid w:val="00097580"/>
    <w:rsid w:val="000B1BBB"/>
    <w:rsid w:val="000B2A88"/>
    <w:rsid w:val="000B34FC"/>
    <w:rsid w:val="000B537F"/>
    <w:rsid w:val="000C666A"/>
    <w:rsid w:val="000E1C54"/>
    <w:rsid w:val="000E660E"/>
    <w:rsid w:val="00103B34"/>
    <w:rsid w:val="001261F1"/>
    <w:rsid w:val="001467F1"/>
    <w:rsid w:val="00152FE0"/>
    <w:rsid w:val="00157119"/>
    <w:rsid w:val="001941F1"/>
    <w:rsid w:val="001B66DB"/>
    <w:rsid w:val="001C722D"/>
    <w:rsid w:val="001D480A"/>
    <w:rsid w:val="001D5B15"/>
    <w:rsid w:val="001F0A0A"/>
    <w:rsid w:val="00214541"/>
    <w:rsid w:val="002229B6"/>
    <w:rsid w:val="00223F2E"/>
    <w:rsid w:val="0023638E"/>
    <w:rsid w:val="002370D9"/>
    <w:rsid w:val="00263C06"/>
    <w:rsid w:val="00277535"/>
    <w:rsid w:val="002A7BC7"/>
    <w:rsid w:val="002B120C"/>
    <w:rsid w:val="002B4235"/>
    <w:rsid w:val="002C44CD"/>
    <w:rsid w:val="002C678C"/>
    <w:rsid w:val="002E54E6"/>
    <w:rsid w:val="002F437F"/>
    <w:rsid w:val="00303D66"/>
    <w:rsid w:val="00304D6E"/>
    <w:rsid w:val="00310E39"/>
    <w:rsid w:val="00324AA8"/>
    <w:rsid w:val="00340BF2"/>
    <w:rsid w:val="00344496"/>
    <w:rsid w:val="0035218F"/>
    <w:rsid w:val="00371243"/>
    <w:rsid w:val="00375027"/>
    <w:rsid w:val="0039490A"/>
    <w:rsid w:val="003B5C0B"/>
    <w:rsid w:val="003C3BC6"/>
    <w:rsid w:val="003F49C1"/>
    <w:rsid w:val="00412265"/>
    <w:rsid w:val="00415880"/>
    <w:rsid w:val="00417391"/>
    <w:rsid w:val="0044368F"/>
    <w:rsid w:val="00446243"/>
    <w:rsid w:val="00464D72"/>
    <w:rsid w:val="004666D8"/>
    <w:rsid w:val="0048341B"/>
    <w:rsid w:val="00495817"/>
    <w:rsid w:val="004A3144"/>
    <w:rsid w:val="004B1CBF"/>
    <w:rsid w:val="004B3899"/>
    <w:rsid w:val="004C1B32"/>
    <w:rsid w:val="004C33F5"/>
    <w:rsid w:val="005015F7"/>
    <w:rsid w:val="0050659C"/>
    <w:rsid w:val="0051078B"/>
    <w:rsid w:val="00516151"/>
    <w:rsid w:val="005676F6"/>
    <w:rsid w:val="0057659A"/>
    <w:rsid w:val="00577478"/>
    <w:rsid w:val="00583A0D"/>
    <w:rsid w:val="00586ED7"/>
    <w:rsid w:val="005A7EB5"/>
    <w:rsid w:val="005C7BA8"/>
    <w:rsid w:val="005E19EB"/>
    <w:rsid w:val="006051C1"/>
    <w:rsid w:val="00611144"/>
    <w:rsid w:val="00621A2D"/>
    <w:rsid w:val="00631341"/>
    <w:rsid w:val="00631D74"/>
    <w:rsid w:val="00647B68"/>
    <w:rsid w:val="00657AFD"/>
    <w:rsid w:val="00661ED9"/>
    <w:rsid w:val="0066727A"/>
    <w:rsid w:val="006701C3"/>
    <w:rsid w:val="006B6B93"/>
    <w:rsid w:val="006C2D52"/>
    <w:rsid w:val="006C634B"/>
    <w:rsid w:val="006D28A4"/>
    <w:rsid w:val="00716BF0"/>
    <w:rsid w:val="00722AB5"/>
    <w:rsid w:val="00732D31"/>
    <w:rsid w:val="00737731"/>
    <w:rsid w:val="007613ED"/>
    <w:rsid w:val="00765F50"/>
    <w:rsid w:val="00774310"/>
    <w:rsid w:val="0078077C"/>
    <w:rsid w:val="00790C51"/>
    <w:rsid w:val="00797961"/>
    <w:rsid w:val="007A2190"/>
    <w:rsid w:val="007D1234"/>
    <w:rsid w:val="007D3233"/>
    <w:rsid w:val="007E10A5"/>
    <w:rsid w:val="007E3971"/>
    <w:rsid w:val="007E3AF7"/>
    <w:rsid w:val="007F27A5"/>
    <w:rsid w:val="007F52F3"/>
    <w:rsid w:val="008062D2"/>
    <w:rsid w:val="008245F4"/>
    <w:rsid w:val="00826593"/>
    <w:rsid w:val="00827EC1"/>
    <w:rsid w:val="0083077D"/>
    <w:rsid w:val="0083334E"/>
    <w:rsid w:val="00835687"/>
    <w:rsid w:val="00836CF4"/>
    <w:rsid w:val="008445AF"/>
    <w:rsid w:val="008505CB"/>
    <w:rsid w:val="00860BFC"/>
    <w:rsid w:val="00872A13"/>
    <w:rsid w:val="00877F50"/>
    <w:rsid w:val="008846D2"/>
    <w:rsid w:val="008916E7"/>
    <w:rsid w:val="00891AEA"/>
    <w:rsid w:val="00892AAE"/>
    <w:rsid w:val="00892E2B"/>
    <w:rsid w:val="00897F37"/>
    <w:rsid w:val="008B0F9B"/>
    <w:rsid w:val="008C3608"/>
    <w:rsid w:val="008C7413"/>
    <w:rsid w:val="008F6C7D"/>
    <w:rsid w:val="0090075F"/>
    <w:rsid w:val="00901935"/>
    <w:rsid w:val="0091512C"/>
    <w:rsid w:val="00930F21"/>
    <w:rsid w:val="00931DA9"/>
    <w:rsid w:val="00933C4E"/>
    <w:rsid w:val="00944952"/>
    <w:rsid w:val="00950FE7"/>
    <w:rsid w:val="0095321C"/>
    <w:rsid w:val="009657B1"/>
    <w:rsid w:val="0096782B"/>
    <w:rsid w:val="00967C15"/>
    <w:rsid w:val="0097020A"/>
    <w:rsid w:val="009755B4"/>
    <w:rsid w:val="00982043"/>
    <w:rsid w:val="00993DD8"/>
    <w:rsid w:val="00997A6C"/>
    <w:rsid w:val="009C499F"/>
    <w:rsid w:val="009C6A0B"/>
    <w:rsid w:val="009C7D1E"/>
    <w:rsid w:val="009D3AEC"/>
    <w:rsid w:val="009F0EA9"/>
    <w:rsid w:val="00A12725"/>
    <w:rsid w:val="00A210B9"/>
    <w:rsid w:val="00A2303B"/>
    <w:rsid w:val="00A33430"/>
    <w:rsid w:val="00A34B81"/>
    <w:rsid w:val="00A65445"/>
    <w:rsid w:val="00A66CC3"/>
    <w:rsid w:val="00A908AD"/>
    <w:rsid w:val="00A9605C"/>
    <w:rsid w:val="00AB621C"/>
    <w:rsid w:val="00AB7797"/>
    <w:rsid w:val="00AC0DEE"/>
    <w:rsid w:val="00AE6A17"/>
    <w:rsid w:val="00AF5148"/>
    <w:rsid w:val="00B0163C"/>
    <w:rsid w:val="00B12AF3"/>
    <w:rsid w:val="00B36FD7"/>
    <w:rsid w:val="00B37410"/>
    <w:rsid w:val="00B37C1C"/>
    <w:rsid w:val="00B419F6"/>
    <w:rsid w:val="00B45FD6"/>
    <w:rsid w:val="00B5297B"/>
    <w:rsid w:val="00B52DF6"/>
    <w:rsid w:val="00B63749"/>
    <w:rsid w:val="00B70B27"/>
    <w:rsid w:val="00B97905"/>
    <w:rsid w:val="00BE2417"/>
    <w:rsid w:val="00C27A91"/>
    <w:rsid w:val="00C35D4E"/>
    <w:rsid w:val="00C4184A"/>
    <w:rsid w:val="00C46C6D"/>
    <w:rsid w:val="00C54539"/>
    <w:rsid w:val="00C6182C"/>
    <w:rsid w:val="00C627B7"/>
    <w:rsid w:val="00C65A82"/>
    <w:rsid w:val="00C76656"/>
    <w:rsid w:val="00C96B5D"/>
    <w:rsid w:val="00CB2033"/>
    <w:rsid w:val="00CE5995"/>
    <w:rsid w:val="00CE6C2A"/>
    <w:rsid w:val="00D456E3"/>
    <w:rsid w:val="00D74C3B"/>
    <w:rsid w:val="00D815AB"/>
    <w:rsid w:val="00D9409B"/>
    <w:rsid w:val="00D941A4"/>
    <w:rsid w:val="00D966EE"/>
    <w:rsid w:val="00DC3E37"/>
    <w:rsid w:val="00DE2C40"/>
    <w:rsid w:val="00DF2F1A"/>
    <w:rsid w:val="00DF4569"/>
    <w:rsid w:val="00E01C5C"/>
    <w:rsid w:val="00E02496"/>
    <w:rsid w:val="00E0274A"/>
    <w:rsid w:val="00E13ACE"/>
    <w:rsid w:val="00E14A17"/>
    <w:rsid w:val="00E17C5A"/>
    <w:rsid w:val="00E210B6"/>
    <w:rsid w:val="00E2254E"/>
    <w:rsid w:val="00E3104E"/>
    <w:rsid w:val="00E3335C"/>
    <w:rsid w:val="00E41215"/>
    <w:rsid w:val="00E42601"/>
    <w:rsid w:val="00E614CB"/>
    <w:rsid w:val="00E66562"/>
    <w:rsid w:val="00E70E90"/>
    <w:rsid w:val="00E76907"/>
    <w:rsid w:val="00EB1AF2"/>
    <w:rsid w:val="00EB308E"/>
    <w:rsid w:val="00EC18D6"/>
    <w:rsid w:val="00ED0936"/>
    <w:rsid w:val="00EE2FF9"/>
    <w:rsid w:val="00EE3097"/>
    <w:rsid w:val="00EE7A10"/>
    <w:rsid w:val="00EF10CC"/>
    <w:rsid w:val="00EF24EE"/>
    <w:rsid w:val="00F57638"/>
    <w:rsid w:val="00F6030C"/>
    <w:rsid w:val="00F77CAB"/>
    <w:rsid w:val="00F92975"/>
    <w:rsid w:val="00F9501E"/>
    <w:rsid w:val="00F9768B"/>
    <w:rsid w:val="00FB4253"/>
    <w:rsid w:val="00FC37DD"/>
    <w:rsid w:val="00FC7A3A"/>
    <w:rsid w:val="00FD68E3"/>
    <w:rsid w:val="00FE68D3"/>
    <w:rsid w:val="00FF0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581767749">
      <w:bodyDiv w:val="1"/>
      <w:marLeft w:val="0"/>
      <w:marRight w:val="0"/>
      <w:marTop w:val="0"/>
      <w:marBottom w:val="0"/>
      <w:divBdr>
        <w:top w:val="none" w:sz="0" w:space="0" w:color="auto"/>
        <w:left w:val="none" w:sz="0" w:space="0" w:color="auto"/>
        <w:bottom w:val="none" w:sz="0" w:space="0" w:color="auto"/>
        <w:right w:val="none" w:sz="0" w:space="0" w:color="auto"/>
      </w:divBdr>
    </w:div>
    <w:div w:id="875698318">
      <w:bodyDiv w:val="1"/>
      <w:marLeft w:val="0"/>
      <w:marRight w:val="0"/>
      <w:marTop w:val="0"/>
      <w:marBottom w:val="0"/>
      <w:divBdr>
        <w:top w:val="none" w:sz="0" w:space="0" w:color="auto"/>
        <w:left w:val="none" w:sz="0" w:space="0" w:color="auto"/>
        <w:bottom w:val="none" w:sz="0" w:space="0" w:color="auto"/>
        <w:right w:val="none" w:sz="0" w:space="0" w:color="auto"/>
      </w:divBdr>
    </w:div>
    <w:div w:id="92931256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506556002">
      <w:bodyDiv w:val="1"/>
      <w:marLeft w:val="0"/>
      <w:marRight w:val="0"/>
      <w:marTop w:val="0"/>
      <w:marBottom w:val="0"/>
      <w:divBdr>
        <w:top w:val="none" w:sz="0" w:space="0" w:color="auto"/>
        <w:left w:val="none" w:sz="0" w:space="0" w:color="auto"/>
        <w:bottom w:val="none" w:sz="0" w:space="0" w:color="auto"/>
        <w:right w:val="none" w:sz="0" w:space="0" w:color="auto"/>
      </w:divBdr>
    </w:div>
    <w:div w:id="1646203772">
      <w:bodyDiv w:val="1"/>
      <w:marLeft w:val="0"/>
      <w:marRight w:val="0"/>
      <w:marTop w:val="0"/>
      <w:marBottom w:val="0"/>
      <w:divBdr>
        <w:top w:val="none" w:sz="0" w:space="0" w:color="auto"/>
        <w:left w:val="none" w:sz="0" w:space="0" w:color="auto"/>
        <w:bottom w:val="none" w:sz="0" w:space="0" w:color="auto"/>
        <w:right w:val="none" w:sz="0" w:space="0" w:color="auto"/>
      </w:divBdr>
    </w:div>
    <w:div w:id="1717314344">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798332978">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betova@taxwest@mgd.kz" TargetMode="External"/><Relationship Id="rId13" Type="http://schemas.openxmlformats.org/officeDocument/2006/relationships/hyperlink" Target="mailto:E.Algaziev%20ATajkenov%20@kgd.gov.kz" TargetMode="External"/><Relationship Id="rId18" Type="http://schemas.openxmlformats.org/officeDocument/2006/relationships/hyperlink" Target="http://urist/kaz/docs/V15000113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kartabaev@kgd.gov.kz" TargetMode="External"/><Relationship Id="rId12" Type="http://schemas.openxmlformats.org/officeDocument/2006/relationships/hyperlink" Target="mailto:atajkenov@taxwest.mgd.kz" TargetMode="External"/><Relationship Id="rId17" Type="http://schemas.openxmlformats.org/officeDocument/2006/relationships/hyperlink" Target="http://urist/kaz/docs/V1000006697" TargetMode="External"/><Relationship Id="rId2" Type="http://schemas.openxmlformats.org/officeDocument/2006/relationships/numbering" Target="numbering.xml"/><Relationship Id="rId16" Type="http://schemas.openxmlformats.org/officeDocument/2006/relationships/hyperlink" Target="http://urist/kaz/docs/V17000149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Tubetova@kgd.gov.kz" TargetMode="External"/><Relationship Id="rId5" Type="http://schemas.openxmlformats.org/officeDocument/2006/relationships/settings" Target="settings.xml"/><Relationship Id="rId15" Type="http://schemas.openxmlformats.org/officeDocument/2006/relationships/hyperlink" Target="http://urist/kaz/docs/V1700014939" TargetMode="External"/><Relationship Id="rId10" Type="http://schemas.openxmlformats.org/officeDocument/2006/relationships/hyperlink" Target="mailto:byrlin@taxwest.mgd.kz" TargetMode="External"/><Relationship Id="rId19" Type="http://schemas.openxmlformats.org/officeDocument/2006/relationships/hyperlink" Target="http://urist/kaz/docs/V1500011304" TargetMode="External"/><Relationship Id="rId4" Type="http://schemas.microsoft.com/office/2007/relationships/stylesWithEffects" Target="stylesWithEffects.xml"/><Relationship Id="rId9" Type="http://schemas.openxmlformats.org/officeDocument/2006/relationships/hyperlink" Target="mailto:E.Algaziev@kgd.gov.kz" TargetMode="External"/><Relationship Id="rId14" Type="http://schemas.openxmlformats.org/officeDocument/2006/relationships/hyperlink" Target="mailto:aabdenov@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F325-CB69-4D6F-B31E-C4DCCB15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EMamykina</cp:lastModifiedBy>
  <cp:revision>2</cp:revision>
  <dcterms:created xsi:type="dcterms:W3CDTF">2019-12-06T11:15:00Z</dcterms:created>
  <dcterms:modified xsi:type="dcterms:W3CDTF">2019-12-06T11:15:00Z</dcterms:modified>
</cp:coreProperties>
</file>