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7C" w:rsidRDefault="0047687C" w:rsidP="00A40C10">
      <w:pPr>
        <w:pStyle w:val="a3"/>
        <w:jc w:val="both"/>
        <w:rPr>
          <w:b/>
          <w:color w:val="000000"/>
          <w:sz w:val="28"/>
          <w:szCs w:val="28"/>
        </w:rPr>
      </w:pPr>
    </w:p>
    <w:p w:rsidR="002B49B4" w:rsidRPr="004338AA" w:rsidRDefault="002B49B4" w:rsidP="00920ECC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4338AA">
        <w:rPr>
          <w:b/>
          <w:color w:val="000000"/>
          <w:sz w:val="28"/>
          <w:szCs w:val="28"/>
        </w:rPr>
        <w:t>«О борьбе с коррупцией»</w:t>
      </w:r>
      <w:bookmarkEnd w:id="0"/>
    </w:p>
    <w:p w:rsidR="00E045CC" w:rsidRDefault="00002091" w:rsidP="00E045CC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0">
        <w:rPr>
          <w:sz w:val="28"/>
          <w:szCs w:val="28"/>
        </w:rPr>
        <w:t xml:space="preserve">      </w:t>
      </w:r>
      <w:r w:rsidR="00E045CC">
        <w:rPr>
          <w:rFonts w:ascii="Times New Roman" w:eastAsia="Calibri" w:hAnsi="Times New Roman" w:cs="Times New Roman"/>
          <w:sz w:val="28"/>
          <w:szCs w:val="28"/>
        </w:rPr>
        <w:t>На сегодняшний день  в нашей республике все государственные органы и должностные лица в соответствии с Законом, также в пределах своей компетенции обязаны вести борьбу с коррупцией.</w:t>
      </w:r>
    </w:p>
    <w:p w:rsidR="00E045CC" w:rsidRDefault="00E045CC" w:rsidP="00E045CC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этим, органами  государственных доходов в целях реализации общенациональной программы по борьбе с коррупцией был разработан по данному вопросу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Стратегический план органов налоговой службы. </w:t>
      </w:r>
    </w:p>
    <w:p w:rsidR="00E045CC" w:rsidRDefault="00E045CC" w:rsidP="00E045CC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цель Стратегии заключается в совершенствовании системы противодействия коррупции в органах налоговой службы.</w:t>
      </w:r>
    </w:p>
    <w:p w:rsidR="00E045CC" w:rsidRDefault="00E045CC" w:rsidP="00E045CC">
      <w:pPr>
        <w:pStyle w:val="a3"/>
        <w:spacing w:before="0" w:beforeAutospacing="0" w:after="0" w:afterAutospacing="0"/>
        <w:ind w:right="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примеру, одним из направлений по борьбе с коррупцией является  создание оптимальных условий для качественного обслуживания налогоплательщиков и минимизации контактов с налогоплательщиками.</w:t>
      </w:r>
    </w:p>
    <w:p w:rsidR="0047687C" w:rsidRDefault="00E045CC" w:rsidP="00E045CC">
      <w:pPr>
        <w:pStyle w:val="a3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Государственные услуги </w:t>
      </w:r>
      <w:r w:rsidR="0053116B" w:rsidRPr="00A40C1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можно получить в электронном виде, что позволяет не контактировать налогоплательщику с сотрудниками органов государственных доходов.</w:t>
      </w:r>
      <w:r w:rsidR="0053116B" w:rsidRPr="00A40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в органах государственных доходов на постоянной основе функционируют телефоны доверия, и установлены </w:t>
      </w:r>
      <w:r w:rsidR="0047687C">
        <w:rPr>
          <w:color w:val="000000"/>
          <w:sz w:val="28"/>
          <w:szCs w:val="28"/>
        </w:rPr>
        <w:t xml:space="preserve">ящики и журналы для жалоб и предложений. В зданиях ведется круглосуточное видеонаблюдение. </w:t>
      </w:r>
    </w:p>
    <w:p w:rsidR="0053116B" w:rsidRPr="00A40C10" w:rsidRDefault="00002091" w:rsidP="00E045CC">
      <w:pPr>
        <w:pStyle w:val="a3"/>
        <w:spacing w:before="0" w:beforeAutospacing="0" w:after="0" w:afterAutospacing="0"/>
        <w:ind w:right="141"/>
        <w:jc w:val="both"/>
        <w:rPr>
          <w:color w:val="000000"/>
          <w:sz w:val="28"/>
          <w:szCs w:val="28"/>
        </w:rPr>
      </w:pPr>
      <w:r w:rsidRPr="00A40C10">
        <w:rPr>
          <w:color w:val="000000"/>
          <w:sz w:val="28"/>
          <w:szCs w:val="28"/>
        </w:rPr>
        <w:t xml:space="preserve">  </w:t>
      </w:r>
      <w:r w:rsidR="0053116B" w:rsidRPr="00A40C10">
        <w:rPr>
          <w:color w:val="000000"/>
          <w:sz w:val="28"/>
          <w:szCs w:val="28"/>
        </w:rPr>
        <w:t>Органы государственных доходов Республики Казахстан выполняют важную роль в системе государственного управления, которые являются органами исполнительной власти, в пределах своей компетенции осуществляющими правовое обеспечение деятельности государства, поддерживающими режим законности в работе государственных органов, организаций, должностных лиц и граждан, обеспечивающими защиту прав и законных интересов граждан и организаций. Коррупция может разрушить эффективное функционирование  и  ослабить возможности органов государственных доходов выполнять свои функции. Поэтому одним из приоритетных направлений деятельности в органах государственных доходов является вопросы профилактики и пресечения коррупционных преступлений и правонарушений.</w:t>
      </w:r>
      <w:r w:rsidR="0053116B" w:rsidRPr="00A40C10">
        <w:rPr>
          <w:color w:val="000000"/>
          <w:sz w:val="28"/>
          <w:szCs w:val="28"/>
        </w:rPr>
        <w:br/>
        <w:t xml:space="preserve">       Для эффективности проводимой работы ежегодно  разрабатывается и реализуется план мероприятий, направленных на ограничение проявлений коррупции в </w:t>
      </w:r>
      <w:r w:rsidR="0047687C">
        <w:rPr>
          <w:color w:val="000000"/>
          <w:sz w:val="28"/>
          <w:szCs w:val="28"/>
        </w:rPr>
        <w:t>органах государственных доходов.</w:t>
      </w:r>
      <w:r w:rsidR="0053116B" w:rsidRPr="00A40C10">
        <w:rPr>
          <w:color w:val="000000"/>
          <w:sz w:val="28"/>
          <w:szCs w:val="28"/>
        </w:rPr>
        <w:t>   Реализация предусмотренных мер позволит активизировать деятельность госорганов и общества по противодействию коррупции, обеспечить приоритетность защиты конституционных прав и свобод граждан от преступных посягательств.</w:t>
      </w:r>
      <w:r w:rsidR="0053116B" w:rsidRPr="00A40C10">
        <w:rPr>
          <w:color w:val="000000"/>
          <w:sz w:val="28"/>
          <w:szCs w:val="28"/>
        </w:rPr>
        <w:br/>
      </w:r>
    </w:p>
    <w:p w:rsidR="00CB7F5F" w:rsidRPr="00A40C10" w:rsidRDefault="00CB7F5F" w:rsidP="00A40C10">
      <w:pPr>
        <w:pStyle w:val="a3"/>
        <w:jc w:val="both"/>
        <w:rPr>
          <w:rStyle w:val="a4"/>
          <w:color w:val="000000"/>
          <w:sz w:val="28"/>
          <w:szCs w:val="28"/>
        </w:rPr>
      </w:pPr>
    </w:p>
    <w:sectPr w:rsidR="00CB7F5F" w:rsidRPr="00A40C10" w:rsidSect="0070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B"/>
    <w:rsid w:val="00002091"/>
    <w:rsid w:val="002B49B4"/>
    <w:rsid w:val="004338AA"/>
    <w:rsid w:val="0047687C"/>
    <w:rsid w:val="0053116B"/>
    <w:rsid w:val="007028B8"/>
    <w:rsid w:val="00920ECC"/>
    <w:rsid w:val="009F161A"/>
    <w:rsid w:val="00A40C10"/>
    <w:rsid w:val="00CB7F5F"/>
    <w:rsid w:val="00D029D5"/>
    <w:rsid w:val="00E045CC"/>
    <w:rsid w:val="00E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16B"/>
    <w:rPr>
      <w:b/>
      <w:bCs/>
    </w:rPr>
  </w:style>
  <w:style w:type="character" w:styleId="a5">
    <w:name w:val="Hyperlink"/>
    <w:basedOn w:val="a0"/>
    <w:uiPriority w:val="99"/>
    <w:semiHidden/>
    <w:unhideWhenUsed/>
    <w:rsid w:val="00E04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16B"/>
    <w:rPr>
      <w:b/>
      <w:bCs/>
    </w:rPr>
  </w:style>
  <w:style w:type="character" w:styleId="a5">
    <w:name w:val="Hyperlink"/>
    <w:basedOn w:val="a0"/>
    <w:uiPriority w:val="99"/>
    <w:semiHidden/>
    <w:unhideWhenUsed/>
    <w:rsid w:val="00E04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TUsmanov</cp:lastModifiedBy>
  <cp:revision>2</cp:revision>
  <dcterms:created xsi:type="dcterms:W3CDTF">2018-11-12T10:02:00Z</dcterms:created>
  <dcterms:modified xsi:type="dcterms:W3CDTF">2018-11-12T10:02:00Z</dcterms:modified>
</cp:coreProperties>
</file>